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B7E" w:rsidRDefault="001E2B7E" w:rsidP="001E2B7E">
      <w:pPr>
        <w:shd w:val="clear" w:color="auto" w:fill="FFFFFF"/>
        <w:spacing w:after="0" w:line="240" w:lineRule="auto"/>
        <w:textAlignment w:val="baseline"/>
        <w:outlineLvl w:val="0"/>
        <w:rPr>
          <w:rFonts w:ascii="inherit" w:eastAsia="Times New Roman" w:hAnsi="inherit" w:cs="Arial"/>
          <w:b/>
          <w:bCs/>
          <w:color w:val="333333"/>
          <w:kern w:val="36"/>
          <w:sz w:val="53"/>
          <w:szCs w:val="53"/>
          <w:bdr w:val="none" w:sz="0" w:space="0" w:color="auto" w:frame="1"/>
          <w:lang w:eastAsia="ru-RU"/>
        </w:rPr>
      </w:pPr>
    </w:p>
    <w:p w:rsidR="001E2B7E" w:rsidRDefault="001E2B7E" w:rsidP="001E2B7E">
      <w:pPr>
        <w:shd w:val="clear" w:color="auto" w:fill="FFFFFF"/>
        <w:spacing w:after="0" w:line="240" w:lineRule="auto"/>
        <w:textAlignment w:val="baseline"/>
        <w:outlineLvl w:val="0"/>
        <w:rPr>
          <w:rFonts w:ascii="inherit" w:eastAsia="Times New Roman" w:hAnsi="inherit" w:cs="Arial"/>
          <w:b/>
          <w:bCs/>
          <w:color w:val="333333"/>
          <w:kern w:val="36"/>
          <w:sz w:val="28"/>
          <w:szCs w:val="28"/>
          <w:bdr w:val="none" w:sz="0" w:space="0" w:color="auto" w:frame="1"/>
          <w:lang w:eastAsia="ru-RU"/>
        </w:rPr>
      </w:pPr>
      <w:r>
        <w:rPr>
          <w:rFonts w:ascii="inherit" w:eastAsia="Times New Roman" w:hAnsi="inherit" w:cs="Arial"/>
          <w:b/>
          <w:bCs/>
          <w:color w:val="333333"/>
          <w:kern w:val="36"/>
          <w:sz w:val="28"/>
          <w:szCs w:val="28"/>
          <w:bdr w:val="none" w:sz="0" w:space="0" w:color="auto" w:frame="1"/>
          <w:lang w:eastAsia="ru-RU"/>
        </w:rPr>
        <w:t xml:space="preserve"> </w:t>
      </w:r>
    </w:p>
    <w:p w:rsidR="001E2B7E" w:rsidRDefault="001E2B7E" w:rsidP="001E2B7E">
      <w:pPr>
        <w:shd w:val="clear" w:color="auto" w:fill="FFFFFF"/>
        <w:spacing w:after="0" w:line="240" w:lineRule="auto"/>
        <w:textAlignment w:val="baseline"/>
        <w:outlineLvl w:val="0"/>
        <w:rPr>
          <w:rFonts w:ascii="inherit" w:eastAsia="Times New Roman" w:hAnsi="inherit" w:cs="Arial"/>
          <w:b/>
          <w:bCs/>
          <w:color w:val="333333"/>
          <w:kern w:val="36"/>
          <w:sz w:val="28"/>
          <w:szCs w:val="28"/>
          <w:bdr w:val="none" w:sz="0" w:space="0" w:color="auto" w:frame="1"/>
          <w:lang w:eastAsia="ru-RU"/>
        </w:rPr>
      </w:pPr>
    </w:p>
    <w:p w:rsidR="001E2B7E" w:rsidRDefault="001E2B7E" w:rsidP="001E2B7E">
      <w:pPr>
        <w:shd w:val="clear" w:color="auto" w:fill="FFFFFF"/>
        <w:spacing w:after="0" w:line="240" w:lineRule="auto"/>
        <w:textAlignment w:val="baseline"/>
        <w:outlineLvl w:val="0"/>
        <w:rPr>
          <w:rFonts w:ascii="inherit" w:eastAsia="Times New Roman" w:hAnsi="inherit" w:cs="Arial"/>
          <w:b/>
          <w:bCs/>
          <w:color w:val="333333"/>
          <w:kern w:val="36"/>
          <w:sz w:val="28"/>
          <w:szCs w:val="28"/>
          <w:bdr w:val="none" w:sz="0" w:space="0" w:color="auto" w:frame="1"/>
          <w:lang w:eastAsia="ru-RU"/>
        </w:rPr>
      </w:pPr>
      <w:r>
        <w:rPr>
          <w:rFonts w:ascii="inherit" w:eastAsia="Times New Roman" w:hAnsi="inherit" w:cs="Arial"/>
          <w:b/>
          <w:bCs/>
          <w:color w:val="333333"/>
          <w:kern w:val="36"/>
          <w:sz w:val="28"/>
          <w:szCs w:val="28"/>
          <w:bdr w:val="none" w:sz="0" w:space="0" w:color="auto" w:frame="1"/>
          <w:lang w:eastAsia="ru-RU"/>
        </w:rPr>
        <w:t xml:space="preserve"> Информирование   населения   в   связи   с   Днём   памяти   погибших      в   радиационных  авариях  и  катастрофах.</w:t>
      </w:r>
    </w:p>
    <w:p w:rsidR="001E2B7E" w:rsidRPr="001E2B7E" w:rsidRDefault="001E2B7E" w:rsidP="001E2B7E">
      <w:pPr>
        <w:shd w:val="clear" w:color="auto" w:fill="FFFFFF"/>
        <w:spacing w:after="0" w:line="240" w:lineRule="auto"/>
        <w:textAlignment w:val="baseline"/>
        <w:outlineLvl w:val="0"/>
        <w:rPr>
          <w:rFonts w:ascii="inherit" w:eastAsia="Times New Roman" w:hAnsi="inherit" w:cs="Arial"/>
          <w:b/>
          <w:bCs/>
          <w:color w:val="333333"/>
          <w:kern w:val="36"/>
          <w:sz w:val="28"/>
          <w:szCs w:val="28"/>
          <w:bdr w:val="none" w:sz="0" w:space="0" w:color="auto" w:frame="1"/>
          <w:lang w:eastAsia="ru-RU"/>
        </w:rPr>
      </w:pPr>
    </w:p>
    <w:p w:rsidR="001E2B7E" w:rsidRPr="001E2B7E" w:rsidRDefault="001E2B7E" w:rsidP="001E2B7E">
      <w:pPr>
        <w:shd w:val="clear" w:color="auto" w:fill="FFFFFF"/>
        <w:spacing w:after="0" w:line="240" w:lineRule="auto"/>
        <w:jc w:val="both"/>
        <w:textAlignment w:val="baseline"/>
        <w:outlineLvl w:val="0"/>
        <w:rPr>
          <w:rFonts w:ascii="Arial" w:eastAsia="Times New Roman" w:hAnsi="Arial" w:cs="Arial"/>
          <w:b/>
          <w:bCs/>
          <w:color w:val="333333"/>
          <w:kern w:val="36"/>
          <w:sz w:val="24"/>
          <w:szCs w:val="24"/>
          <w:lang w:eastAsia="ru-RU"/>
        </w:rPr>
      </w:pPr>
      <w:r>
        <w:rPr>
          <w:rFonts w:ascii="inherit" w:eastAsia="Times New Roman" w:hAnsi="inherit" w:cs="Arial"/>
          <w:b/>
          <w:bCs/>
          <w:color w:val="333333"/>
          <w:kern w:val="36"/>
          <w:sz w:val="24"/>
          <w:szCs w:val="24"/>
          <w:bdr w:val="none" w:sz="0" w:space="0" w:color="auto" w:frame="1"/>
          <w:lang w:eastAsia="ru-RU"/>
        </w:rPr>
        <w:t xml:space="preserve">         </w:t>
      </w:r>
      <w:r w:rsidRPr="001E2B7E">
        <w:rPr>
          <w:rFonts w:ascii="inherit" w:eastAsia="Times New Roman" w:hAnsi="inherit" w:cs="Arial"/>
          <w:b/>
          <w:bCs/>
          <w:color w:val="333333"/>
          <w:kern w:val="36"/>
          <w:sz w:val="24"/>
          <w:szCs w:val="24"/>
          <w:bdr w:val="none" w:sz="0" w:space="0" w:color="auto" w:frame="1"/>
          <w:lang w:eastAsia="ru-RU"/>
        </w:rPr>
        <w:t>Международный день памяти жертв радиационных аварий и катастроф</w:t>
      </w:r>
    </w:p>
    <w:p w:rsidR="001E2B7E" w:rsidRPr="001E2B7E" w:rsidRDefault="001E2B7E" w:rsidP="001E2B7E">
      <w:pPr>
        <w:shd w:val="clear" w:color="auto" w:fill="FFFFFF"/>
        <w:spacing w:after="0" w:line="240" w:lineRule="auto"/>
        <w:jc w:val="both"/>
        <w:textAlignment w:val="baseline"/>
        <w:rPr>
          <w:rFonts w:ascii="inherit" w:eastAsia="Times New Roman" w:hAnsi="inherit" w:cs="Arial"/>
          <w:color w:val="333333"/>
          <w:sz w:val="24"/>
          <w:szCs w:val="24"/>
          <w:lang w:eastAsia="ru-RU"/>
        </w:rPr>
      </w:pPr>
      <w:r w:rsidRPr="001E2B7E">
        <w:rPr>
          <w:rFonts w:ascii="inherit" w:eastAsia="Times New Roman" w:hAnsi="inherit" w:cs="Arial"/>
          <w:color w:val="7C7C7C"/>
          <w:sz w:val="24"/>
          <w:szCs w:val="24"/>
          <w:bdr w:val="none" w:sz="0" w:space="0" w:color="auto" w:frame="1"/>
          <w:lang w:eastAsia="ru-RU"/>
        </w:rPr>
        <w:t xml:space="preserve"> </w:t>
      </w:r>
    </w:p>
    <w:p w:rsidR="001E2B7E" w:rsidRPr="001E2B7E" w:rsidRDefault="001E2B7E" w:rsidP="001E2B7E">
      <w:pPr>
        <w:shd w:val="clear" w:color="auto" w:fill="FFFFFF"/>
        <w:spacing w:after="0" w:line="360" w:lineRule="atLeast"/>
        <w:jc w:val="both"/>
        <w:textAlignment w:val="baseline"/>
        <w:rPr>
          <w:rFonts w:ascii="inherit" w:eastAsia="Times New Roman" w:hAnsi="inherit" w:cs="Arial"/>
          <w:sz w:val="24"/>
          <w:szCs w:val="24"/>
          <w:lang w:eastAsia="ru-RU"/>
        </w:rPr>
      </w:pPr>
      <w:r w:rsidRPr="001E2B7E">
        <w:rPr>
          <w:rFonts w:ascii="inherit" w:eastAsia="Times New Roman" w:hAnsi="inherit" w:cs="Arial"/>
          <w:sz w:val="24"/>
          <w:szCs w:val="24"/>
          <w:lang w:eastAsia="ru-RU"/>
        </w:rPr>
        <w:t xml:space="preserve">         </w:t>
      </w:r>
      <w:hyperlink r:id="rId5" w:tgtFrame="_blank" w:history="1">
        <w:r w:rsidRPr="001E2B7E">
          <w:rPr>
            <w:rFonts w:ascii="inherit" w:eastAsia="Times New Roman" w:hAnsi="inherit" w:cs="Arial"/>
            <w:sz w:val="24"/>
            <w:szCs w:val="24"/>
            <w:u w:val="single"/>
            <w:bdr w:val="none" w:sz="0" w:space="0" w:color="auto" w:frame="1"/>
            <w:lang w:eastAsia="ru-RU"/>
          </w:rPr>
          <w:t>Международный день памяти жертв радиационных аварий и катастроф</w:t>
        </w:r>
      </w:hyperlink>
      <w:r>
        <w:rPr>
          <w:rFonts w:ascii="inherit" w:eastAsia="Times New Roman" w:hAnsi="inherit" w:cs="Arial"/>
          <w:sz w:val="24"/>
          <w:szCs w:val="24"/>
          <w:lang w:eastAsia="ru-RU"/>
        </w:rPr>
        <w:t xml:space="preserve"> </w:t>
      </w:r>
      <w:r w:rsidRPr="001E2B7E">
        <w:rPr>
          <w:rFonts w:ascii="inherit" w:eastAsia="Times New Roman" w:hAnsi="inherit" w:cs="Arial"/>
          <w:sz w:val="24"/>
          <w:szCs w:val="24"/>
          <w:lang w:eastAsia="ru-RU"/>
        </w:rPr>
        <w:t>отмечается 26 апреля. В этот день в 1986 году произошла авария на Чернобыльской атомной электростанции (ЧАЭС) — крупнейшая техногенная катастрофа ХХ века по масштабам ущерба и последствиям.</w:t>
      </w:r>
    </w:p>
    <w:p w:rsidR="001E2B7E" w:rsidRPr="001E2B7E" w:rsidRDefault="001E2B7E" w:rsidP="001E2B7E">
      <w:pPr>
        <w:shd w:val="clear" w:color="auto" w:fill="FFFFFF"/>
        <w:spacing w:after="0" w:line="360" w:lineRule="atLeast"/>
        <w:jc w:val="both"/>
        <w:textAlignment w:val="baseline"/>
        <w:rPr>
          <w:rFonts w:ascii="inherit" w:eastAsia="Times New Roman" w:hAnsi="inherit" w:cs="Arial"/>
          <w:sz w:val="24"/>
          <w:szCs w:val="24"/>
          <w:lang w:eastAsia="ru-RU"/>
        </w:rPr>
      </w:pPr>
      <w:r w:rsidRPr="001E2B7E">
        <w:rPr>
          <w:rFonts w:ascii="inherit" w:eastAsia="Times New Roman" w:hAnsi="inherit" w:cs="Arial"/>
          <w:sz w:val="24"/>
          <w:szCs w:val="24"/>
          <w:lang w:eastAsia="ru-RU"/>
        </w:rPr>
        <w:t xml:space="preserve">        </w:t>
      </w:r>
      <w:hyperlink r:id="rId6" w:tgtFrame="_blank" w:history="1">
        <w:r w:rsidRPr="001E2B7E">
          <w:rPr>
            <w:rFonts w:ascii="inherit" w:eastAsia="Times New Roman" w:hAnsi="inherit" w:cs="Arial"/>
            <w:sz w:val="24"/>
            <w:szCs w:val="24"/>
            <w:bdr w:val="none" w:sz="0" w:space="0" w:color="auto" w:frame="1"/>
            <w:lang w:eastAsia="ru-RU"/>
          </w:rPr>
          <w:t>Взрыв</w:t>
        </w:r>
      </w:hyperlink>
      <w:r w:rsidRPr="001E2B7E">
        <w:rPr>
          <w:rFonts w:ascii="inherit" w:eastAsia="Times New Roman" w:hAnsi="inherit" w:cs="Arial"/>
          <w:sz w:val="24"/>
          <w:szCs w:val="24"/>
          <w:lang w:eastAsia="ru-RU"/>
        </w:rPr>
        <w:t> на четвертом энергоблоке Чернобыльской АЭС произошел в ходе проведения проектных испытаний одной из систем обеспечения безопасности в 01 часов 23 минуты 40 секунд по московскому времени.</w:t>
      </w:r>
    </w:p>
    <w:p w:rsidR="001E2B7E" w:rsidRPr="001E2B7E" w:rsidRDefault="001E2B7E" w:rsidP="001E2B7E">
      <w:pPr>
        <w:shd w:val="clear" w:color="auto" w:fill="FFFFFF"/>
        <w:spacing w:after="0" w:line="360" w:lineRule="atLeast"/>
        <w:jc w:val="both"/>
        <w:textAlignment w:val="baseline"/>
        <w:rPr>
          <w:rFonts w:ascii="inherit" w:eastAsia="Times New Roman" w:hAnsi="inherit" w:cs="Arial"/>
          <w:sz w:val="24"/>
          <w:szCs w:val="24"/>
          <w:lang w:eastAsia="ru-RU"/>
        </w:rPr>
      </w:pPr>
      <w:r w:rsidRPr="001E2B7E">
        <w:rPr>
          <w:rFonts w:ascii="inherit" w:eastAsia="Times New Roman" w:hAnsi="inherit" w:cs="Arial"/>
          <w:sz w:val="24"/>
          <w:szCs w:val="24"/>
          <w:lang w:eastAsia="ru-RU"/>
        </w:rPr>
        <w:t>В результате него была полностью </w:t>
      </w:r>
      <w:hyperlink r:id="rId7" w:tgtFrame="_blank" w:history="1">
        <w:r w:rsidRPr="001E2B7E">
          <w:rPr>
            <w:rFonts w:ascii="inherit" w:eastAsia="Times New Roman" w:hAnsi="inherit" w:cs="Arial"/>
            <w:sz w:val="24"/>
            <w:szCs w:val="24"/>
            <w:bdr w:val="none" w:sz="0" w:space="0" w:color="auto" w:frame="1"/>
            <w:lang w:eastAsia="ru-RU"/>
          </w:rPr>
          <w:t>разрушена активная зона</w:t>
        </w:r>
      </w:hyperlink>
      <w:r w:rsidRPr="001E2B7E">
        <w:rPr>
          <w:rFonts w:ascii="inherit" w:eastAsia="Times New Roman" w:hAnsi="inherit" w:cs="Arial"/>
          <w:sz w:val="24"/>
          <w:szCs w:val="24"/>
          <w:lang w:eastAsia="ru-RU"/>
        </w:rPr>
        <w:t> и вся верхняя часть здания реактора, сильно пострадали и другие сооружения. Были уничтожены барьеры и системы безопасности, защищавшие окружающую среду от радионуклидов, наработанных в облученном топливе.</w:t>
      </w:r>
      <w:r w:rsidRPr="001E2B7E">
        <w:rPr>
          <w:rFonts w:ascii="Arial" w:eastAsia="Times New Roman" w:hAnsi="Arial" w:cs="Arial"/>
          <w:b/>
          <w:bCs/>
          <w:caps/>
          <w:sz w:val="24"/>
          <w:szCs w:val="24"/>
          <w:bdr w:val="none" w:sz="0" w:space="0" w:color="auto" w:frame="1"/>
          <w:lang w:eastAsia="ru-RU"/>
        </w:rPr>
        <w:t xml:space="preserve"> </w:t>
      </w:r>
    </w:p>
    <w:p w:rsidR="001E2B7E" w:rsidRPr="001E2B7E" w:rsidRDefault="001E2B7E" w:rsidP="001E2B7E">
      <w:pPr>
        <w:shd w:val="clear" w:color="auto" w:fill="FFFFFF"/>
        <w:spacing w:after="240" w:line="360" w:lineRule="atLeast"/>
        <w:jc w:val="both"/>
        <w:textAlignment w:val="baseline"/>
        <w:rPr>
          <w:rFonts w:ascii="inherit" w:eastAsia="Times New Roman" w:hAnsi="inherit" w:cs="Arial"/>
          <w:sz w:val="24"/>
          <w:szCs w:val="24"/>
          <w:lang w:eastAsia="ru-RU"/>
        </w:rPr>
      </w:pPr>
      <w:r w:rsidRPr="001E2B7E">
        <w:rPr>
          <w:rFonts w:ascii="inherit" w:eastAsia="Times New Roman" w:hAnsi="inherit" w:cs="Arial"/>
          <w:sz w:val="24"/>
          <w:szCs w:val="24"/>
          <w:bdr w:val="none" w:sz="0" w:space="0" w:color="auto" w:frame="1"/>
          <w:lang w:eastAsia="ru-RU"/>
        </w:rPr>
        <w:t xml:space="preserve">               </w:t>
      </w:r>
      <w:r w:rsidRPr="001E2B7E">
        <w:rPr>
          <w:rFonts w:ascii="inherit" w:eastAsia="Times New Roman" w:hAnsi="inherit" w:cs="Arial"/>
          <w:sz w:val="24"/>
          <w:szCs w:val="24"/>
          <w:lang w:eastAsia="ru-RU"/>
        </w:rPr>
        <w:t>Выброс продуктов деления ядерного топлива из поврежденного реактора на уровне миллионов кюри в сутки продолжался в течение 10 дней с 26 апреля по 6 мая 1986 года, после чего резко упал (в тысячи раз) и в дальнейшем продолжал уменьшаться.</w:t>
      </w:r>
    </w:p>
    <w:p w:rsidR="001E2B7E" w:rsidRPr="001E2B7E" w:rsidRDefault="001E2B7E" w:rsidP="001E2B7E">
      <w:pPr>
        <w:shd w:val="clear" w:color="auto" w:fill="FFFFFF"/>
        <w:spacing w:after="0" w:line="360" w:lineRule="atLeast"/>
        <w:jc w:val="both"/>
        <w:textAlignment w:val="baseline"/>
        <w:rPr>
          <w:rFonts w:ascii="inherit" w:eastAsia="Times New Roman" w:hAnsi="inherit" w:cs="Arial"/>
          <w:sz w:val="24"/>
          <w:szCs w:val="24"/>
          <w:lang w:eastAsia="ru-RU"/>
        </w:rPr>
      </w:pPr>
      <w:r w:rsidRPr="001E2B7E">
        <w:rPr>
          <w:rFonts w:ascii="inherit" w:eastAsia="Times New Roman" w:hAnsi="inherit" w:cs="Arial"/>
          <w:sz w:val="24"/>
          <w:szCs w:val="24"/>
          <w:lang w:eastAsia="ru-RU"/>
        </w:rPr>
        <w:t>В результате аварии радиоактивному загрязнению </w:t>
      </w:r>
      <w:hyperlink r:id="rId8" w:tgtFrame="_blank" w:history="1">
        <w:r w:rsidRPr="001E2B7E">
          <w:rPr>
            <w:rFonts w:ascii="inherit" w:eastAsia="Times New Roman" w:hAnsi="inherit" w:cs="Arial"/>
            <w:sz w:val="24"/>
            <w:szCs w:val="24"/>
            <w:bdr w:val="none" w:sz="0" w:space="0" w:color="auto" w:frame="1"/>
            <w:lang w:eastAsia="ru-RU"/>
          </w:rPr>
          <w:t>подверглись</w:t>
        </w:r>
      </w:hyperlink>
      <w:r w:rsidRPr="001E2B7E">
        <w:rPr>
          <w:rFonts w:ascii="inherit" w:eastAsia="Times New Roman" w:hAnsi="inherit" w:cs="Arial"/>
          <w:sz w:val="24"/>
          <w:szCs w:val="24"/>
          <w:lang w:eastAsia="ru-RU"/>
        </w:rPr>
        <w:t> территории 17 стран Европы общей площадью 207,5 тысячи квадратных километров, из них около 60 тысяч квадратных километров территорий находится за пределами бывшего СССР. Существенно загрязненными оказались территории Украины (37,63 тысяч квадратных километров), Белоруссии (43,5 тысяч квадратных километров) и европейской части России (59,3 тысяч квадратных километров).</w:t>
      </w:r>
    </w:p>
    <w:p w:rsidR="001E2B7E" w:rsidRPr="001E2B7E" w:rsidRDefault="001E2B7E" w:rsidP="001E2B7E">
      <w:pPr>
        <w:shd w:val="clear" w:color="auto" w:fill="FFFFFF"/>
        <w:spacing w:after="0" w:line="360" w:lineRule="atLeast"/>
        <w:jc w:val="both"/>
        <w:textAlignment w:val="baseline"/>
        <w:rPr>
          <w:rFonts w:ascii="inherit" w:eastAsia="Times New Roman" w:hAnsi="inherit" w:cs="Arial"/>
          <w:color w:val="333333"/>
          <w:sz w:val="24"/>
          <w:szCs w:val="24"/>
          <w:lang w:eastAsia="ru-RU"/>
        </w:rPr>
      </w:pPr>
      <w:r w:rsidRPr="001E2B7E">
        <w:rPr>
          <w:rFonts w:ascii="inherit" w:eastAsia="Times New Roman" w:hAnsi="inherit" w:cs="Arial"/>
          <w:sz w:val="24"/>
          <w:szCs w:val="24"/>
          <w:lang w:eastAsia="ru-RU"/>
        </w:rPr>
        <w:t>В России радиационному загрязнению</w:t>
      </w:r>
      <w:hyperlink r:id="rId9" w:history="1">
        <w:r w:rsidRPr="001E2B7E">
          <w:rPr>
            <w:rFonts w:ascii="inherit" w:eastAsia="Times New Roman" w:hAnsi="inherit" w:cs="Arial"/>
            <w:sz w:val="24"/>
            <w:szCs w:val="24"/>
            <w:bdr w:val="none" w:sz="0" w:space="0" w:color="auto" w:frame="1"/>
            <w:lang w:eastAsia="ru-RU"/>
          </w:rPr>
          <w:t> подверглись 14 регионов</w:t>
        </w:r>
      </w:hyperlink>
      <w:r w:rsidRPr="001E2B7E">
        <w:rPr>
          <w:rFonts w:ascii="inherit" w:eastAsia="Times New Roman" w:hAnsi="inherit" w:cs="Arial"/>
          <w:sz w:val="24"/>
          <w:szCs w:val="24"/>
          <w:lang w:eastAsia="ru-RU"/>
        </w:rPr>
        <w:t xml:space="preserve">, на которых проживало </w:t>
      </w:r>
      <w:r w:rsidRPr="001E2B7E">
        <w:rPr>
          <w:rFonts w:ascii="inherit" w:eastAsia="Times New Roman" w:hAnsi="inherit" w:cs="Arial"/>
          <w:color w:val="333333"/>
          <w:sz w:val="24"/>
          <w:szCs w:val="24"/>
          <w:lang w:eastAsia="ru-RU"/>
        </w:rPr>
        <w:t>около трех миллионов человек.</w:t>
      </w:r>
    </w:p>
    <w:p w:rsidR="001E2B7E" w:rsidRPr="001E2B7E" w:rsidRDefault="001E2B7E" w:rsidP="001E2B7E">
      <w:pPr>
        <w:shd w:val="clear" w:color="auto" w:fill="F4F4F4"/>
        <w:spacing w:after="0" w:line="360" w:lineRule="atLeast"/>
        <w:jc w:val="both"/>
        <w:textAlignment w:val="baseline"/>
        <w:rPr>
          <w:rFonts w:ascii="inherit" w:eastAsia="Times New Roman" w:hAnsi="inherit" w:cs="Arial"/>
          <w:color w:val="333333"/>
          <w:sz w:val="24"/>
          <w:szCs w:val="24"/>
          <w:lang w:eastAsia="ru-RU"/>
        </w:rPr>
      </w:pPr>
      <w:hyperlink r:id="rId10" w:tgtFrame="_blank" w:history="1">
        <w:r w:rsidRPr="001E2B7E">
          <w:rPr>
            <w:rFonts w:ascii="inherit" w:eastAsia="Times New Roman" w:hAnsi="inherit" w:cs="Arial"/>
            <w:b/>
            <w:bCs/>
            <w:sz w:val="24"/>
            <w:szCs w:val="24"/>
            <w:u w:val="single"/>
            <w:bdr w:val="none" w:sz="0" w:space="0" w:color="auto" w:frame="1"/>
            <w:lang w:eastAsia="ru-RU"/>
          </w:rPr>
          <w:t>Чернобыль 32 года спустя</w:t>
        </w:r>
      </w:hyperlink>
    </w:p>
    <w:p w:rsidR="001E2B7E" w:rsidRPr="001E2B7E" w:rsidRDefault="001E2B7E" w:rsidP="001E2B7E">
      <w:pPr>
        <w:shd w:val="clear" w:color="auto" w:fill="FFFFFF"/>
        <w:spacing w:after="0" w:line="360" w:lineRule="atLeast"/>
        <w:jc w:val="both"/>
        <w:textAlignment w:val="baseline"/>
        <w:rPr>
          <w:rFonts w:ascii="Arial" w:eastAsia="Times New Roman" w:hAnsi="Arial" w:cs="Arial"/>
          <w:color w:val="333333"/>
          <w:sz w:val="20"/>
          <w:szCs w:val="20"/>
          <w:lang w:eastAsia="ru-RU"/>
        </w:rPr>
      </w:pPr>
      <w:r>
        <w:rPr>
          <w:rFonts w:ascii="Arial" w:eastAsia="Times New Roman" w:hAnsi="Arial" w:cs="Arial"/>
          <w:lang w:eastAsia="ru-RU"/>
        </w:rPr>
        <w:t xml:space="preserve">               </w:t>
      </w:r>
      <w:r w:rsidRPr="001E2B7E">
        <w:rPr>
          <w:rFonts w:ascii="Arial" w:eastAsia="Times New Roman" w:hAnsi="Arial" w:cs="Arial"/>
          <w:sz w:val="20"/>
          <w:szCs w:val="20"/>
          <w:lang w:eastAsia="ru-RU"/>
        </w:rPr>
        <w:t>Радиоактивность, которую </w:t>
      </w:r>
      <w:hyperlink r:id="rId11" w:tgtFrame="_blank" w:history="1">
        <w:r w:rsidRPr="001E2B7E">
          <w:rPr>
            <w:rFonts w:ascii="inherit" w:eastAsia="Times New Roman" w:hAnsi="inherit" w:cs="Arial"/>
            <w:bdr w:val="none" w:sz="0" w:space="0" w:color="auto" w:frame="1"/>
            <w:lang w:eastAsia="ru-RU"/>
          </w:rPr>
          <w:t>принесли</w:t>
        </w:r>
      </w:hyperlink>
      <w:r w:rsidRPr="001E2B7E">
        <w:rPr>
          <w:rFonts w:ascii="Arial" w:eastAsia="Times New Roman" w:hAnsi="Arial" w:cs="Arial"/>
          <w:lang w:eastAsia="ru-RU"/>
        </w:rPr>
        <w:t xml:space="preserve"> </w:t>
      </w:r>
      <w:r w:rsidRPr="001E2B7E">
        <w:rPr>
          <w:rFonts w:ascii="Arial" w:eastAsia="Times New Roman" w:hAnsi="Arial" w:cs="Arial"/>
          <w:sz w:val="20"/>
          <w:szCs w:val="20"/>
          <w:lang w:eastAsia="ru-RU"/>
        </w:rPr>
        <w:t>с собой загрязненные облака и</w:t>
      </w:r>
      <w:r w:rsidRPr="001E2B7E">
        <w:rPr>
          <w:rFonts w:ascii="Arial" w:eastAsia="Times New Roman" w:hAnsi="Arial" w:cs="Arial"/>
          <w:color w:val="333333"/>
          <w:sz w:val="20"/>
          <w:szCs w:val="20"/>
          <w:lang w:eastAsia="ru-RU"/>
        </w:rPr>
        <w:t xml:space="preserve">з Чернобыля, была зафиксирована не только в северной и южной </w:t>
      </w:r>
      <w:proofErr w:type="gramStart"/>
      <w:r w:rsidRPr="001E2B7E">
        <w:rPr>
          <w:rFonts w:ascii="Arial" w:eastAsia="Times New Roman" w:hAnsi="Arial" w:cs="Arial"/>
          <w:color w:val="333333"/>
          <w:sz w:val="20"/>
          <w:szCs w:val="20"/>
          <w:lang w:eastAsia="ru-RU"/>
        </w:rPr>
        <w:t>частях</w:t>
      </w:r>
      <w:proofErr w:type="gramEnd"/>
      <w:r w:rsidRPr="001E2B7E">
        <w:rPr>
          <w:rFonts w:ascii="Arial" w:eastAsia="Times New Roman" w:hAnsi="Arial" w:cs="Arial"/>
          <w:color w:val="333333"/>
          <w:sz w:val="20"/>
          <w:szCs w:val="20"/>
          <w:lang w:eastAsia="ru-RU"/>
        </w:rPr>
        <w:t xml:space="preserve"> Европы, но и в Канаде, Японии и Соединенных Штатах. Незагрязненным осталось только лишь южное полушарие Земли.</w:t>
      </w:r>
    </w:p>
    <w:p w:rsidR="001E2B7E" w:rsidRPr="001E2B7E" w:rsidRDefault="001E2B7E" w:rsidP="001E2B7E">
      <w:pPr>
        <w:shd w:val="clear" w:color="auto" w:fill="FFFFFF"/>
        <w:spacing w:after="240" w:line="360" w:lineRule="atLeast"/>
        <w:jc w:val="both"/>
        <w:textAlignment w:val="baseline"/>
        <w:rPr>
          <w:rFonts w:ascii="inherit" w:eastAsia="Times New Roman" w:hAnsi="inherit" w:cs="Arial"/>
          <w:sz w:val="24"/>
          <w:szCs w:val="24"/>
          <w:lang w:eastAsia="ru-RU"/>
        </w:rPr>
      </w:pPr>
      <w:r>
        <w:rPr>
          <w:rFonts w:ascii="inherit" w:eastAsia="Times New Roman" w:hAnsi="inherit" w:cs="Arial"/>
          <w:color w:val="333333"/>
          <w:sz w:val="24"/>
          <w:szCs w:val="24"/>
          <w:lang w:eastAsia="ru-RU"/>
        </w:rPr>
        <w:t xml:space="preserve">             </w:t>
      </w:r>
      <w:r w:rsidRPr="001E2B7E">
        <w:rPr>
          <w:rFonts w:ascii="inherit" w:eastAsia="Times New Roman" w:hAnsi="inherit" w:cs="Arial"/>
          <w:color w:val="333333"/>
          <w:sz w:val="24"/>
          <w:szCs w:val="24"/>
          <w:lang w:eastAsia="ru-RU"/>
        </w:rPr>
        <w:t>Авария на </w:t>
      </w:r>
      <w:proofErr w:type="gramStart"/>
      <w:r w:rsidRPr="001E2B7E">
        <w:rPr>
          <w:rFonts w:ascii="inherit" w:eastAsia="Times New Roman" w:hAnsi="inherit" w:cs="Arial"/>
          <w:color w:val="333333"/>
          <w:sz w:val="24"/>
          <w:szCs w:val="24"/>
          <w:lang w:eastAsia="ru-RU"/>
        </w:rPr>
        <w:t>ЧАЭС</w:t>
      </w:r>
      <w:proofErr w:type="gramEnd"/>
      <w:r w:rsidRPr="001E2B7E">
        <w:rPr>
          <w:rFonts w:ascii="inherit" w:eastAsia="Times New Roman" w:hAnsi="inherit" w:cs="Arial"/>
          <w:color w:val="333333"/>
          <w:sz w:val="24"/>
          <w:szCs w:val="24"/>
          <w:lang w:eastAsia="ru-RU"/>
        </w:rPr>
        <w:t xml:space="preserve"> так или иначе затронула жизнь миллионов людей. Большая часть населения северного полушария в результате чернобыльской аварии подверглась воздействию радиации в разной степени. Люди, проживающие за пределами территории бывшего Советского Союза, получили относительно небольшие дозы, причем совершенно неравномерно по странам, в основном, в зависимости от того, имели место дожди </w:t>
      </w:r>
      <w:r w:rsidRPr="001E2B7E">
        <w:rPr>
          <w:rFonts w:ascii="inherit" w:eastAsia="Times New Roman" w:hAnsi="inherit" w:cs="Arial"/>
          <w:sz w:val="24"/>
          <w:szCs w:val="24"/>
          <w:lang w:eastAsia="ru-RU"/>
        </w:rPr>
        <w:t>при прохождении радиоактивного следа.</w:t>
      </w:r>
    </w:p>
    <w:p w:rsidR="00ED7175" w:rsidRDefault="00ED7175" w:rsidP="001E2B7E">
      <w:pPr>
        <w:shd w:val="clear" w:color="auto" w:fill="FFFFFF"/>
        <w:spacing w:after="0" w:line="360" w:lineRule="atLeast"/>
        <w:jc w:val="both"/>
        <w:textAlignment w:val="baseline"/>
        <w:rPr>
          <w:rFonts w:ascii="inherit" w:eastAsia="Times New Roman" w:hAnsi="inherit" w:cs="Arial"/>
          <w:sz w:val="24"/>
          <w:szCs w:val="24"/>
          <w:lang w:eastAsia="ru-RU"/>
        </w:rPr>
      </w:pPr>
    </w:p>
    <w:p w:rsidR="00ED7175" w:rsidRDefault="00ED7175" w:rsidP="001E2B7E">
      <w:pPr>
        <w:shd w:val="clear" w:color="auto" w:fill="FFFFFF"/>
        <w:spacing w:after="0" w:line="360" w:lineRule="atLeast"/>
        <w:jc w:val="both"/>
        <w:textAlignment w:val="baseline"/>
        <w:rPr>
          <w:rFonts w:ascii="inherit" w:eastAsia="Times New Roman" w:hAnsi="inherit" w:cs="Arial"/>
          <w:sz w:val="24"/>
          <w:szCs w:val="24"/>
          <w:lang w:eastAsia="ru-RU"/>
        </w:rPr>
      </w:pPr>
    </w:p>
    <w:p w:rsidR="001E2B7E" w:rsidRPr="001E2B7E" w:rsidRDefault="001E2B7E" w:rsidP="001E2B7E">
      <w:pPr>
        <w:shd w:val="clear" w:color="auto" w:fill="FFFFFF"/>
        <w:spacing w:after="0" w:line="360" w:lineRule="atLeast"/>
        <w:jc w:val="both"/>
        <w:textAlignment w:val="baseline"/>
        <w:rPr>
          <w:rFonts w:ascii="inherit" w:eastAsia="Times New Roman" w:hAnsi="inherit" w:cs="Arial"/>
          <w:sz w:val="24"/>
          <w:szCs w:val="24"/>
          <w:lang w:eastAsia="ru-RU"/>
        </w:rPr>
      </w:pPr>
      <w:r w:rsidRPr="001E2B7E">
        <w:rPr>
          <w:rFonts w:ascii="inherit" w:eastAsia="Times New Roman" w:hAnsi="inherit" w:cs="Arial"/>
          <w:sz w:val="24"/>
          <w:szCs w:val="24"/>
          <w:lang w:eastAsia="ru-RU"/>
        </w:rPr>
        <w:t>В группу риска </w:t>
      </w:r>
      <w:hyperlink r:id="rId12" w:tgtFrame="_blank" w:history="1">
        <w:r w:rsidRPr="001E2B7E">
          <w:rPr>
            <w:rFonts w:ascii="inherit" w:eastAsia="Times New Roman" w:hAnsi="inherit" w:cs="Arial"/>
            <w:sz w:val="24"/>
            <w:szCs w:val="24"/>
            <w:u w:val="single"/>
            <w:bdr w:val="none" w:sz="0" w:space="0" w:color="auto" w:frame="1"/>
            <w:lang w:eastAsia="ru-RU"/>
          </w:rPr>
          <w:t>попали</w:t>
        </w:r>
      </w:hyperlink>
      <w:r w:rsidRPr="001E2B7E">
        <w:rPr>
          <w:rFonts w:ascii="inherit" w:eastAsia="Times New Roman" w:hAnsi="inherit" w:cs="Arial"/>
          <w:sz w:val="24"/>
          <w:szCs w:val="24"/>
          <w:lang w:eastAsia="ru-RU"/>
        </w:rPr>
        <w:t> персонал ЧАЭС, участники ликвидации последствий аварии, эвакуированные люди и население пораженных территорий. Почти 8,4 миллиона человек в Белоруссии, России, Украине подверглись воздействию радиации, сотни тысяч из них были эвакуированы с загрязненных территорий.</w:t>
      </w:r>
    </w:p>
    <w:p w:rsidR="001E2B7E" w:rsidRPr="001E2B7E" w:rsidRDefault="001E2B7E" w:rsidP="001E2B7E">
      <w:pPr>
        <w:shd w:val="clear" w:color="auto" w:fill="FFFFFF"/>
        <w:spacing w:after="0" w:line="360" w:lineRule="atLeast"/>
        <w:jc w:val="both"/>
        <w:textAlignment w:val="baseline"/>
        <w:rPr>
          <w:rFonts w:ascii="inherit" w:eastAsia="Times New Roman" w:hAnsi="inherit" w:cs="Arial"/>
          <w:color w:val="333333"/>
          <w:sz w:val="24"/>
          <w:szCs w:val="24"/>
          <w:lang w:eastAsia="ru-RU"/>
        </w:rPr>
      </w:pPr>
      <w:r w:rsidRPr="001E2B7E">
        <w:rPr>
          <w:rFonts w:ascii="inherit" w:eastAsia="Times New Roman" w:hAnsi="inherit" w:cs="Arial"/>
          <w:sz w:val="24"/>
          <w:szCs w:val="24"/>
          <w:lang w:eastAsia="ru-RU"/>
        </w:rPr>
        <w:t xml:space="preserve">Непосредственно во время аварии острому радиационному воздействию </w:t>
      </w:r>
      <w:hyperlink r:id="rId13" w:tgtFrame="_blank" w:history="1">
        <w:r w:rsidRPr="001E2B7E">
          <w:rPr>
            <w:rFonts w:ascii="inherit" w:eastAsia="Times New Roman" w:hAnsi="inherit" w:cs="Arial"/>
            <w:sz w:val="24"/>
            <w:szCs w:val="24"/>
            <w:u w:val="single"/>
            <w:bdr w:val="none" w:sz="0" w:space="0" w:color="auto" w:frame="1"/>
            <w:lang w:eastAsia="ru-RU"/>
          </w:rPr>
          <w:t>подверглось</w:t>
        </w:r>
      </w:hyperlink>
      <w:r w:rsidRPr="001E2B7E">
        <w:rPr>
          <w:rFonts w:ascii="inherit" w:eastAsia="Times New Roman" w:hAnsi="inherit" w:cs="Arial"/>
          <w:sz w:val="24"/>
          <w:szCs w:val="24"/>
          <w:lang w:eastAsia="ru-RU"/>
        </w:rPr>
        <w:t xml:space="preserve"> свыше 300 человек из персонала АЭС и пожарных. Из них 237 был поставлен первичный диагноз "острая лучевая болезнь" (ОЛБ), в дальнейшем этот </w:t>
      </w:r>
      <w:r w:rsidRPr="001E2B7E">
        <w:rPr>
          <w:rFonts w:ascii="inherit" w:eastAsia="Times New Roman" w:hAnsi="inherit" w:cs="Arial"/>
          <w:color w:val="333333"/>
          <w:sz w:val="24"/>
          <w:szCs w:val="24"/>
          <w:lang w:eastAsia="ru-RU"/>
        </w:rPr>
        <w:t>диагноз был подтвержден у 134 человек. 28 человек умерли от ОЛБ в первые месяцы после аварии.</w:t>
      </w:r>
    </w:p>
    <w:p w:rsidR="001E2B7E" w:rsidRPr="001E2B7E" w:rsidRDefault="001E2B7E" w:rsidP="001E2B7E">
      <w:pPr>
        <w:shd w:val="clear" w:color="auto" w:fill="FFFFFF"/>
        <w:spacing w:after="240" w:line="360" w:lineRule="atLeast"/>
        <w:jc w:val="both"/>
        <w:textAlignment w:val="baseline"/>
        <w:rPr>
          <w:rFonts w:ascii="inherit" w:eastAsia="Times New Roman" w:hAnsi="inherit" w:cs="Arial"/>
          <w:color w:val="333333"/>
          <w:sz w:val="24"/>
          <w:szCs w:val="24"/>
          <w:lang w:eastAsia="ru-RU"/>
        </w:rPr>
      </w:pPr>
      <w:r w:rsidRPr="001E2B7E">
        <w:rPr>
          <w:rFonts w:ascii="inherit" w:eastAsia="Times New Roman" w:hAnsi="inherit" w:cs="Arial"/>
          <w:color w:val="333333"/>
          <w:sz w:val="24"/>
          <w:szCs w:val="24"/>
          <w:lang w:eastAsia="ru-RU"/>
        </w:rPr>
        <w:t>Еще три человека погибли в момент взрыва на четвертом энергоблоке (один человек погиб в момент взрыва под обломками, другой скончался через несколько часов от полученных травм и ожогов, а третий из них умер от сердечной недостаточности).</w:t>
      </w:r>
    </w:p>
    <w:p w:rsidR="001E2B7E" w:rsidRPr="001E2B7E" w:rsidRDefault="001E2B7E" w:rsidP="001E2B7E">
      <w:pPr>
        <w:shd w:val="clear" w:color="auto" w:fill="FFFFFF"/>
        <w:spacing w:after="0" w:line="360" w:lineRule="atLeast"/>
        <w:jc w:val="both"/>
        <w:textAlignment w:val="baseline"/>
        <w:rPr>
          <w:rFonts w:ascii="inherit" w:eastAsia="Times New Roman" w:hAnsi="inherit" w:cs="Arial"/>
          <w:color w:val="333333"/>
          <w:sz w:val="24"/>
          <w:szCs w:val="24"/>
          <w:lang w:eastAsia="ru-RU"/>
        </w:rPr>
      </w:pPr>
      <w:r w:rsidRPr="001E2B7E">
        <w:rPr>
          <w:rFonts w:ascii="inherit" w:eastAsia="Times New Roman" w:hAnsi="inherit" w:cs="Arial"/>
          <w:color w:val="333333"/>
          <w:sz w:val="24"/>
          <w:szCs w:val="24"/>
          <w:lang w:eastAsia="ru-RU"/>
        </w:rPr>
        <w:t>После аварии, к работам по ликвидации ее последствий были </w:t>
      </w:r>
      <w:hyperlink r:id="rId14" w:tgtFrame="_blank" w:history="1">
        <w:r w:rsidRPr="001E2B7E">
          <w:rPr>
            <w:rFonts w:ascii="inherit" w:eastAsia="Times New Roman" w:hAnsi="inherit" w:cs="Arial"/>
            <w:sz w:val="24"/>
            <w:szCs w:val="24"/>
            <w:u w:val="single"/>
            <w:bdr w:val="none" w:sz="0" w:space="0" w:color="auto" w:frame="1"/>
            <w:lang w:eastAsia="ru-RU"/>
          </w:rPr>
          <w:t>привлечены</w:t>
        </w:r>
      </w:hyperlink>
      <w:r w:rsidRPr="001E2B7E">
        <w:rPr>
          <w:rFonts w:ascii="inherit" w:eastAsia="Times New Roman" w:hAnsi="inherit" w:cs="Arial"/>
          <w:sz w:val="24"/>
          <w:szCs w:val="24"/>
          <w:lang w:eastAsia="ru-RU"/>
        </w:rPr>
        <w:t> </w:t>
      </w:r>
      <w:r w:rsidRPr="001E2B7E">
        <w:rPr>
          <w:rFonts w:ascii="inherit" w:eastAsia="Times New Roman" w:hAnsi="inherit" w:cs="Arial"/>
          <w:color w:val="333333"/>
          <w:sz w:val="24"/>
          <w:szCs w:val="24"/>
          <w:lang w:eastAsia="ru-RU"/>
        </w:rPr>
        <w:t>600 тысяч граждан СССР (по некоторым оценкам до 800 тысяч человек, включая большое количество военных), в том числе — 200 тысяч из России. Они непосредственно участвовали в создании "Укрытия" над разрушенным четвертым блоком, в дезактивации площадки ЧАЭС и других блоков, в работах в чернобыльской зоне отчуждения и временного отселения, в строительстве города Славутич и т.п.</w:t>
      </w:r>
    </w:p>
    <w:p w:rsidR="001E2B7E" w:rsidRPr="001E2B7E" w:rsidRDefault="001E2B7E" w:rsidP="001E2B7E">
      <w:pPr>
        <w:shd w:val="clear" w:color="auto" w:fill="F4F4F4"/>
        <w:spacing w:after="0" w:line="360" w:lineRule="atLeast"/>
        <w:jc w:val="both"/>
        <w:textAlignment w:val="baseline"/>
        <w:rPr>
          <w:rFonts w:ascii="inherit" w:eastAsia="Times New Roman" w:hAnsi="inherit" w:cs="Arial"/>
          <w:color w:val="333333"/>
          <w:sz w:val="24"/>
          <w:szCs w:val="24"/>
          <w:lang w:eastAsia="ru-RU"/>
        </w:rPr>
      </w:pPr>
      <w:hyperlink r:id="rId15" w:tgtFrame="_blank" w:history="1">
        <w:r w:rsidRPr="001E2B7E">
          <w:rPr>
            <w:rFonts w:ascii="inherit" w:eastAsia="Times New Roman" w:hAnsi="inherit" w:cs="Arial"/>
            <w:b/>
            <w:bCs/>
            <w:sz w:val="24"/>
            <w:szCs w:val="24"/>
            <w:u w:val="single"/>
            <w:bdr w:val="none" w:sz="0" w:space="0" w:color="auto" w:frame="1"/>
            <w:lang w:eastAsia="ru-RU"/>
          </w:rPr>
          <w:t>Цветы и свечи памяти жертв Чернобыльской катастрофы</w:t>
        </w:r>
      </w:hyperlink>
    </w:p>
    <w:p w:rsidR="001E2B7E" w:rsidRPr="001E2B7E" w:rsidRDefault="001E2B7E" w:rsidP="001E2B7E">
      <w:pPr>
        <w:shd w:val="clear" w:color="auto" w:fill="FFFFFF"/>
        <w:spacing w:after="0" w:line="360" w:lineRule="atLeast"/>
        <w:jc w:val="both"/>
        <w:textAlignment w:val="baseline"/>
        <w:rPr>
          <w:rFonts w:ascii="Arial" w:eastAsia="Times New Roman" w:hAnsi="Arial" w:cs="Arial"/>
          <w:color w:val="333333"/>
          <w:lang w:eastAsia="ru-RU"/>
        </w:rPr>
      </w:pPr>
      <w:r w:rsidRPr="001E2B7E">
        <w:rPr>
          <w:rFonts w:ascii="Arial" w:eastAsia="Times New Roman" w:hAnsi="Arial" w:cs="Arial"/>
          <w:color w:val="333333"/>
          <w:lang w:eastAsia="ru-RU"/>
        </w:rPr>
        <w:t>Самая большая группа ликвидаторов участвовала в операциях по очистке территории в течение различных по продолжительности периодов времени после аварии. Хотя работали они уже не в аварийной обстановке, проходили контроль, а получаемые ими дозы постоянно учитывались, они, тем не менее, получили значительные дозы облучения.</w:t>
      </w:r>
    </w:p>
    <w:p w:rsidR="001E2B7E" w:rsidRPr="001E2B7E" w:rsidRDefault="001E2B7E" w:rsidP="001E2B7E">
      <w:pPr>
        <w:shd w:val="clear" w:color="auto" w:fill="FFFFFF"/>
        <w:spacing w:after="240" w:line="360" w:lineRule="atLeast"/>
        <w:jc w:val="both"/>
        <w:textAlignment w:val="baseline"/>
        <w:rPr>
          <w:rFonts w:ascii="inherit" w:eastAsia="Times New Roman" w:hAnsi="inherit" w:cs="Arial"/>
          <w:color w:val="333333"/>
          <w:sz w:val="24"/>
          <w:szCs w:val="24"/>
          <w:lang w:eastAsia="ru-RU"/>
        </w:rPr>
      </w:pPr>
      <w:r w:rsidRPr="001E2B7E">
        <w:rPr>
          <w:rFonts w:ascii="inherit" w:eastAsia="Times New Roman" w:hAnsi="inherit" w:cs="Arial"/>
          <w:color w:val="333333"/>
          <w:lang w:eastAsia="ru-RU"/>
        </w:rPr>
        <w:t>Участники ликвидации последствий аварии, рискуя жизнью и здоровьем, выполнили</w:t>
      </w:r>
      <w:r w:rsidRPr="001E2B7E">
        <w:rPr>
          <w:rFonts w:ascii="inherit" w:eastAsia="Times New Roman" w:hAnsi="inherit" w:cs="Arial"/>
          <w:color w:val="333333"/>
          <w:sz w:val="24"/>
          <w:szCs w:val="24"/>
          <w:lang w:eastAsia="ru-RU"/>
        </w:rPr>
        <w:t xml:space="preserve"> свой долг и предотвратили распространение губительных радиоактивных выбросов.</w:t>
      </w:r>
    </w:p>
    <w:p w:rsidR="001E2B7E" w:rsidRPr="001E2B7E" w:rsidRDefault="001E2B7E" w:rsidP="001E2B7E">
      <w:pPr>
        <w:shd w:val="clear" w:color="auto" w:fill="FFFFFF"/>
        <w:spacing w:after="0" w:line="360" w:lineRule="atLeast"/>
        <w:jc w:val="both"/>
        <w:textAlignment w:val="baseline"/>
        <w:rPr>
          <w:rFonts w:ascii="inherit" w:eastAsia="Times New Roman" w:hAnsi="inherit" w:cs="Arial"/>
          <w:sz w:val="24"/>
          <w:szCs w:val="24"/>
          <w:lang w:eastAsia="ru-RU"/>
        </w:rPr>
      </w:pPr>
      <w:r w:rsidRPr="001E2B7E">
        <w:rPr>
          <w:rFonts w:ascii="inherit" w:eastAsia="Times New Roman" w:hAnsi="inherit" w:cs="Arial"/>
          <w:sz w:val="24"/>
          <w:szCs w:val="24"/>
          <w:lang w:eastAsia="ru-RU"/>
        </w:rPr>
        <w:t>Отдавая дань памяти погибшим, главы государств-участниц Содружества Независимых Государств на саммите в июне 2001 года </w:t>
      </w:r>
      <w:hyperlink r:id="rId16" w:anchor="reestr/view/text?doc=1191" w:tgtFrame="_blank" w:history="1">
        <w:r w:rsidRPr="001E2B7E">
          <w:rPr>
            <w:rFonts w:ascii="inherit" w:eastAsia="Times New Roman" w:hAnsi="inherit" w:cs="Arial"/>
            <w:sz w:val="24"/>
            <w:szCs w:val="24"/>
            <w:u w:val="single"/>
            <w:bdr w:val="none" w:sz="0" w:space="0" w:color="auto" w:frame="1"/>
            <w:lang w:eastAsia="ru-RU"/>
          </w:rPr>
          <w:t xml:space="preserve">приняли </w:t>
        </w:r>
        <w:proofErr w:type="spellStart"/>
        <w:r w:rsidRPr="001E2B7E">
          <w:rPr>
            <w:rFonts w:ascii="inherit" w:eastAsia="Times New Roman" w:hAnsi="inherit" w:cs="Arial"/>
            <w:sz w:val="24"/>
            <w:szCs w:val="24"/>
            <w:u w:val="single"/>
            <w:bdr w:val="none" w:sz="0" w:space="0" w:color="auto" w:frame="1"/>
            <w:lang w:eastAsia="ru-RU"/>
          </w:rPr>
          <w:t>решение</w:t>
        </w:r>
      </w:hyperlink>
      <w:r w:rsidRPr="001E2B7E">
        <w:rPr>
          <w:rFonts w:ascii="inherit" w:eastAsia="Times New Roman" w:hAnsi="inherit" w:cs="Arial"/>
          <w:sz w:val="24"/>
          <w:szCs w:val="24"/>
          <w:lang w:eastAsia="ru-RU"/>
        </w:rPr>
        <w:t>обратиться</w:t>
      </w:r>
      <w:proofErr w:type="spellEnd"/>
      <w:r w:rsidRPr="001E2B7E">
        <w:rPr>
          <w:rFonts w:ascii="inherit" w:eastAsia="Times New Roman" w:hAnsi="inherit" w:cs="Arial"/>
          <w:sz w:val="24"/>
          <w:szCs w:val="24"/>
          <w:lang w:eastAsia="ru-RU"/>
        </w:rPr>
        <w:t xml:space="preserve"> к государствам — членам Организации Объединенных Наций (ООН) об объявлении 26 апреля Международным днем памяти жертв радиационных аварий и катастроф.</w:t>
      </w:r>
    </w:p>
    <w:p w:rsidR="001E2B7E" w:rsidRDefault="001E2B7E" w:rsidP="001E2B7E">
      <w:pPr>
        <w:shd w:val="clear" w:color="auto" w:fill="FFFFFF"/>
        <w:spacing w:after="0" w:line="360" w:lineRule="atLeast"/>
        <w:jc w:val="both"/>
        <w:textAlignment w:val="baseline"/>
        <w:rPr>
          <w:rFonts w:ascii="inherit" w:eastAsia="Times New Roman" w:hAnsi="inherit" w:cs="Arial"/>
          <w:color w:val="333333"/>
          <w:sz w:val="24"/>
          <w:szCs w:val="24"/>
          <w:lang w:eastAsia="ru-RU"/>
        </w:rPr>
      </w:pPr>
      <w:hyperlink r:id="rId17" w:tgtFrame="_blank" w:history="1">
        <w:r w:rsidRPr="001E2B7E">
          <w:rPr>
            <w:rFonts w:ascii="inherit" w:eastAsia="Times New Roman" w:hAnsi="inherit" w:cs="Arial"/>
            <w:sz w:val="24"/>
            <w:szCs w:val="24"/>
            <w:u w:val="single"/>
            <w:bdr w:val="none" w:sz="0" w:space="0" w:color="auto" w:frame="1"/>
            <w:lang w:eastAsia="ru-RU"/>
          </w:rPr>
          <w:t>17 декабря 2003 года</w:t>
        </w:r>
      </w:hyperlink>
      <w:r w:rsidRPr="001E2B7E">
        <w:rPr>
          <w:rFonts w:ascii="inherit" w:eastAsia="Times New Roman" w:hAnsi="inherit" w:cs="Arial"/>
          <w:sz w:val="24"/>
          <w:szCs w:val="24"/>
          <w:lang w:eastAsia="ru-RU"/>
        </w:rPr>
        <w:t xml:space="preserve"> Генеральная ассамблея ООН поддержала решение Совета глав государств </w:t>
      </w:r>
      <w:r w:rsidRPr="001E2B7E">
        <w:rPr>
          <w:rFonts w:ascii="inherit" w:eastAsia="Times New Roman" w:hAnsi="inherit" w:cs="Arial"/>
          <w:color w:val="333333"/>
          <w:sz w:val="24"/>
          <w:szCs w:val="24"/>
          <w:lang w:eastAsia="ru-RU"/>
        </w:rPr>
        <w:t xml:space="preserve">СНГ о провозглашении 26 апреля Международным днем памяти жертв </w:t>
      </w:r>
    </w:p>
    <w:p w:rsidR="001E2B7E" w:rsidRPr="001E2B7E" w:rsidRDefault="001E2B7E" w:rsidP="001E2B7E">
      <w:pPr>
        <w:shd w:val="clear" w:color="auto" w:fill="FFFFFF"/>
        <w:spacing w:after="0" w:line="360" w:lineRule="atLeast"/>
        <w:jc w:val="both"/>
        <w:textAlignment w:val="baseline"/>
        <w:rPr>
          <w:rFonts w:ascii="inherit" w:eastAsia="Times New Roman" w:hAnsi="inherit" w:cs="Arial"/>
          <w:color w:val="333333"/>
          <w:sz w:val="24"/>
          <w:szCs w:val="24"/>
          <w:lang w:eastAsia="ru-RU"/>
        </w:rPr>
      </w:pPr>
      <w:r w:rsidRPr="001E2B7E">
        <w:rPr>
          <w:rFonts w:ascii="inherit" w:eastAsia="Times New Roman" w:hAnsi="inherit" w:cs="Arial"/>
          <w:color w:val="333333"/>
          <w:sz w:val="24"/>
          <w:szCs w:val="24"/>
          <w:lang w:eastAsia="ru-RU"/>
        </w:rPr>
        <w:t>радиационных аварий и катастроф, а также призвала все государства-члены ООН отмечать этот Международный день и проводить в его рамках соответствующие мероприятия.</w:t>
      </w:r>
    </w:p>
    <w:p w:rsidR="00ED7175" w:rsidRDefault="00ED7175" w:rsidP="001E2B7E">
      <w:pPr>
        <w:shd w:val="clear" w:color="auto" w:fill="FFFFFF"/>
        <w:spacing w:after="0" w:line="360" w:lineRule="atLeast"/>
        <w:jc w:val="both"/>
        <w:textAlignment w:val="baseline"/>
        <w:rPr>
          <w:rFonts w:ascii="inherit" w:eastAsia="Times New Roman" w:hAnsi="inherit" w:cs="Arial"/>
          <w:color w:val="333333"/>
          <w:sz w:val="24"/>
          <w:szCs w:val="24"/>
          <w:lang w:eastAsia="ru-RU"/>
        </w:rPr>
      </w:pPr>
    </w:p>
    <w:p w:rsidR="00ED7175" w:rsidRDefault="00ED7175" w:rsidP="001E2B7E">
      <w:pPr>
        <w:shd w:val="clear" w:color="auto" w:fill="FFFFFF"/>
        <w:spacing w:after="0" w:line="360" w:lineRule="atLeast"/>
        <w:jc w:val="both"/>
        <w:textAlignment w:val="baseline"/>
        <w:rPr>
          <w:rFonts w:ascii="inherit" w:eastAsia="Times New Roman" w:hAnsi="inherit" w:cs="Arial"/>
          <w:color w:val="333333"/>
          <w:sz w:val="24"/>
          <w:szCs w:val="24"/>
          <w:lang w:eastAsia="ru-RU"/>
        </w:rPr>
      </w:pPr>
    </w:p>
    <w:p w:rsidR="00ED7175" w:rsidRDefault="00ED7175" w:rsidP="001E2B7E">
      <w:pPr>
        <w:shd w:val="clear" w:color="auto" w:fill="FFFFFF"/>
        <w:spacing w:after="0" w:line="360" w:lineRule="atLeast"/>
        <w:jc w:val="both"/>
        <w:textAlignment w:val="baseline"/>
        <w:rPr>
          <w:rFonts w:ascii="inherit" w:eastAsia="Times New Roman" w:hAnsi="inherit" w:cs="Arial"/>
          <w:color w:val="333333"/>
          <w:sz w:val="24"/>
          <w:szCs w:val="24"/>
          <w:lang w:eastAsia="ru-RU"/>
        </w:rPr>
      </w:pPr>
    </w:p>
    <w:p w:rsidR="00ED7175" w:rsidRDefault="00ED7175" w:rsidP="001E2B7E">
      <w:pPr>
        <w:shd w:val="clear" w:color="auto" w:fill="FFFFFF"/>
        <w:spacing w:after="0" w:line="360" w:lineRule="atLeast"/>
        <w:jc w:val="both"/>
        <w:textAlignment w:val="baseline"/>
        <w:rPr>
          <w:rFonts w:ascii="inherit" w:eastAsia="Times New Roman" w:hAnsi="inherit" w:cs="Arial"/>
          <w:color w:val="333333"/>
          <w:sz w:val="24"/>
          <w:szCs w:val="24"/>
          <w:lang w:eastAsia="ru-RU"/>
        </w:rPr>
      </w:pPr>
    </w:p>
    <w:p w:rsidR="00ED7175" w:rsidRDefault="00ED7175" w:rsidP="001E2B7E">
      <w:pPr>
        <w:shd w:val="clear" w:color="auto" w:fill="FFFFFF"/>
        <w:spacing w:after="0" w:line="360" w:lineRule="atLeast"/>
        <w:jc w:val="both"/>
        <w:textAlignment w:val="baseline"/>
        <w:rPr>
          <w:rFonts w:ascii="inherit" w:eastAsia="Times New Roman" w:hAnsi="inherit" w:cs="Arial"/>
          <w:color w:val="333333"/>
          <w:sz w:val="24"/>
          <w:szCs w:val="24"/>
          <w:lang w:eastAsia="ru-RU"/>
        </w:rPr>
      </w:pPr>
    </w:p>
    <w:p w:rsidR="001E2B7E" w:rsidRPr="001E2B7E" w:rsidRDefault="001E2B7E" w:rsidP="001E2B7E">
      <w:pPr>
        <w:shd w:val="clear" w:color="auto" w:fill="FFFFFF"/>
        <w:spacing w:after="0" w:line="360" w:lineRule="atLeast"/>
        <w:jc w:val="both"/>
        <w:textAlignment w:val="baseline"/>
        <w:rPr>
          <w:rFonts w:ascii="inherit" w:eastAsia="Times New Roman" w:hAnsi="inherit" w:cs="Arial"/>
          <w:color w:val="333333"/>
          <w:sz w:val="24"/>
          <w:szCs w:val="24"/>
          <w:lang w:eastAsia="ru-RU"/>
        </w:rPr>
      </w:pPr>
      <w:bookmarkStart w:id="0" w:name="_GoBack"/>
      <w:bookmarkEnd w:id="0"/>
      <w:r w:rsidRPr="001E2B7E">
        <w:rPr>
          <w:rFonts w:ascii="inherit" w:eastAsia="Times New Roman" w:hAnsi="inherit" w:cs="Arial"/>
          <w:color w:val="333333"/>
          <w:sz w:val="24"/>
          <w:szCs w:val="24"/>
          <w:lang w:eastAsia="ru-RU"/>
        </w:rPr>
        <w:t xml:space="preserve">В России в память о всех гражданах страны, погибших в радиационных авариях и катастрофах, в 1993 году постановлением Президиума Верховного Совета РФ </w:t>
      </w:r>
      <w:r w:rsidRPr="001E2B7E">
        <w:rPr>
          <w:rFonts w:ascii="inherit" w:eastAsia="Times New Roman" w:hAnsi="inherit" w:cs="Arial"/>
          <w:sz w:val="24"/>
          <w:szCs w:val="24"/>
          <w:lang w:eastAsia="ru-RU"/>
        </w:rPr>
        <w:t>был </w:t>
      </w:r>
      <w:hyperlink r:id="rId18" w:tgtFrame="_blank" w:history="1">
        <w:r w:rsidRPr="001E2B7E">
          <w:rPr>
            <w:rFonts w:ascii="inherit" w:eastAsia="Times New Roman" w:hAnsi="inherit" w:cs="Arial"/>
            <w:b/>
            <w:sz w:val="24"/>
            <w:szCs w:val="24"/>
            <w:u w:val="single"/>
            <w:bdr w:val="none" w:sz="0" w:space="0" w:color="auto" w:frame="1"/>
            <w:lang w:eastAsia="ru-RU"/>
          </w:rPr>
          <w:t>установлен День памяти</w:t>
        </w:r>
      </w:hyperlink>
      <w:r w:rsidRPr="001E2B7E">
        <w:rPr>
          <w:rFonts w:ascii="inherit" w:eastAsia="Times New Roman" w:hAnsi="inherit" w:cs="Arial"/>
          <w:sz w:val="24"/>
          <w:szCs w:val="24"/>
          <w:lang w:eastAsia="ru-RU"/>
        </w:rPr>
        <w:t xml:space="preserve"> погибших в радиационных </w:t>
      </w:r>
      <w:r w:rsidRPr="001E2B7E">
        <w:rPr>
          <w:rFonts w:ascii="inherit" w:eastAsia="Times New Roman" w:hAnsi="inherit" w:cs="Arial"/>
          <w:color w:val="333333"/>
          <w:sz w:val="24"/>
          <w:szCs w:val="24"/>
          <w:lang w:eastAsia="ru-RU"/>
        </w:rPr>
        <w:t>авариях и катастрофах, который отмечался 26 апреля.</w:t>
      </w:r>
    </w:p>
    <w:p w:rsidR="001E2B7E" w:rsidRPr="001E2B7E" w:rsidRDefault="001E2B7E" w:rsidP="001E2B7E">
      <w:pPr>
        <w:shd w:val="clear" w:color="auto" w:fill="FFFFFF"/>
        <w:spacing w:after="0" w:line="360" w:lineRule="atLeast"/>
        <w:jc w:val="both"/>
        <w:textAlignment w:val="baseline"/>
        <w:rPr>
          <w:rFonts w:ascii="inherit" w:eastAsia="Times New Roman" w:hAnsi="inherit" w:cs="Arial"/>
          <w:sz w:val="24"/>
          <w:szCs w:val="24"/>
          <w:lang w:eastAsia="ru-RU"/>
        </w:rPr>
      </w:pPr>
      <w:r w:rsidRPr="001E2B7E">
        <w:rPr>
          <w:rFonts w:ascii="inherit" w:eastAsia="Times New Roman" w:hAnsi="inherit" w:cs="Arial"/>
          <w:color w:val="333333"/>
          <w:sz w:val="24"/>
          <w:szCs w:val="24"/>
          <w:lang w:eastAsia="ru-RU"/>
        </w:rPr>
        <w:t xml:space="preserve">Согласно подписанному президентом РФ Дмитрием Медведевым Федеральному </w:t>
      </w:r>
      <w:r w:rsidRPr="001E2B7E">
        <w:rPr>
          <w:rFonts w:ascii="inherit" w:eastAsia="Times New Roman" w:hAnsi="inherit" w:cs="Arial"/>
          <w:sz w:val="24"/>
          <w:szCs w:val="24"/>
          <w:lang w:eastAsia="ru-RU"/>
        </w:rPr>
        <w:t>закону </w:t>
      </w:r>
      <w:hyperlink r:id="rId19" w:tgtFrame="_blank" w:history="1">
        <w:r w:rsidRPr="001E2B7E">
          <w:rPr>
            <w:rFonts w:ascii="inherit" w:eastAsia="Times New Roman" w:hAnsi="inherit" w:cs="Arial"/>
            <w:sz w:val="24"/>
            <w:szCs w:val="24"/>
            <w:u w:val="single"/>
            <w:bdr w:val="none" w:sz="0" w:space="0" w:color="auto" w:frame="1"/>
            <w:lang w:eastAsia="ru-RU"/>
          </w:rPr>
          <w:t>от 1 апреля 2012 года</w:t>
        </w:r>
      </w:hyperlink>
      <w:r w:rsidRPr="001E2B7E">
        <w:rPr>
          <w:rFonts w:ascii="inherit" w:eastAsia="Times New Roman" w:hAnsi="inherit" w:cs="Arial"/>
          <w:sz w:val="24"/>
          <w:szCs w:val="24"/>
          <w:lang w:eastAsia="ru-RU"/>
        </w:rPr>
        <w:t>, название было изменено на "День участников ликвидации последствий радиационных аварий и катастроф и памяти жертв этих аварий и катастроф".</w:t>
      </w:r>
    </w:p>
    <w:p w:rsidR="001E2B7E" w:rsidRPr="001E2B7E" w:rsidRDefault="001E2B7E" w:rsidP="001E2B7E">
      <w:pPr>
        <w:shd w:val="clear" w:color="auto" w:fill="FFFFFF"/>
        <w:spacing w:after="0" w:line="360" w:lineRule="atLeast"/>
        <w:jc w:val="both"/>
        <w:textAlignment w:val="baseline"/>
        <w:rPr>
          <w:rFonts w:ascii="inherit" w:eastAsia="Times New Roman" w:hAnsi="inherit" w:cs="Arial"/>
          <w:sz w:val="24"/>
          <w:szCs w:val="24"/>
          <w:lang w:eastAsia="ru-RU"/>
        </w:rPr>
      </w:pPr>
      <w:r w:rsidRPr="001E2B7E">
        <w:rPr>
          <w:rFonts w:ascii="inherit" w:eastAsia="Times New Roman" w:hAnsi="inherit" w:cs="Arial"/>
          <w:sz w:val="24"/>
          <w:szCs w:val="24"/>
          <w:lang w:eastAsia="ru-RU"/>
        </w:rPr>
        <w:t>Внесенные изменения </w:t>
      </w:r>
      <w:hyperlink r:id="rId20" w:tgtFrame="_blank" w:history="1">
        <w:r w:rsidRPr="001E2B7E">
          <w:rPr>
            <w:rFonts w:ascii="inherit" w:eastAsia="Times New Roman" w:hAnsi="inherit" w:cs="Arial"/>
            <w:sz w:val="24"/>
            <w:szCs w:val="24"/>
            <w:u w:val="single"/>
            <w:bdr w:val="none" w:sz="0" w:space="0" w:color="auto" w:frame="1"/>
            <w:lang w:eastAsia="ru-RU"/>
          </w:rPr>
          <w:t>позволили</w:t>
        </w:r>
      </w:hyperlink>
      <w:r w:rsidRPr="001E2B7E">
        <w:rPr>
          <w:rFonts w:ascii="inherit" w:eastAsia="Times New Roman" w:hAnsi="inherit" w:cs="Arial"/>
          <w:sz w:val="24"/>
          <w:szCs w:val="24"/>
          <w:lang w:eastAsia="ru-RU"/>
        </w:rPr>
        <w:t> увековечить память погибших и отдать почести живущим участникам ликвидации последствий радиационных аварий и катастроф.</w:t>
      </w:r>
    </w:p>
    <w:p w:rsidR="001E2B7E" w:rsidRDefault="001E2B7E" w:rsidP="001E2B7E">
      <w:pPr>
        <w:jc w:val="both"/>
        <w:rPr>
          <w:sz w:val="24"/>
          <w:szCs w:val="24"/>
        </w:rPr>
      </w:pPr>
    </w:p>
    <w:p w:rsidR="00EF58EC" w:rsidRPr="001E2B7E" w:rsidRDefault="001E2B7E" w:rsidP="001E2B7E">
      <w:pPr>
        <w:tabs>
          <w:tab w:val="left" w:pos="2190"/>
        </w:tabs>
        <w:rPr>
          <w:sz w:val="24"/>
          <w:szCs w:val="24"/>
        </w:rPr>
      </w:pPr>
      <w:r>
        <w:rPr>
          <w:sz w:val="24"/>
          <w:szCs w:val="24"/>
        </w:rPr>
        <w:tab/>
      </w:r>
      <w:proofErr w:type="gramStart"/>
      <w:r>
        <w:rPr>
          <w:sz w:val="24"/>
          <w:szCs w:val="24"/>
        </w:rPr>
        <w:t>П</w:t>
      </w:r>
      <w:proofErr w:type="gramEnd"/>
      <w:r>
        <w:rPr>
          <w:sz w:val="24"/>
          <w:szCs w:val="24"/>
        </w:rPr>
        <w:t>/</w:t>
      </w:r>
      <w:proofErr w:type="spellStart"/>
      <w:r>
        <w:rPr>
          <w:sz w:val="24"/>
          <w:szCs w:val="24"/>
        </w:rPr>
        <w:t>сан.врача</w:t>
      </w:r>
      <w:proofErr w:type="spellEnd"/>
      <w:r>
        <w:rPr>
          <w:sz w:val="24"/>
          <w:szCs w:val="24"/>
        </w:rPr>
        <w:t xml:space="preserve"> филиала ФБУЗ «</w:t>
      </w:r>
      <w:proofErr w:type="spellStart"/>
      <w:r>
        <w:rPr>
          <w:sz w:val="24"/>
          <w:szCs w:val="24"/>
        </w:rPr>
        <w:t>ЦГиЭ</w:t>
      </w:r>
      <w:proofErr w:type="spellEnd"/>
      <w:r>
        <w:rPr>
          <w:sz w:val="24"/>
          <w:szCs w:val="24"/>
        </w:rPr>
        <w:t xml:space="preserve"> в Рязанской области в Шиловском районе»    Надежда Колдаева</w:t>
      </w:r>
    </w:p>
    <w:sectPr w:rsidR="00EF58EC" w:rsidRPr="001E2B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B7E"/>
    <w:rsid w:val="001E2B7E"/>
    <w:rsid w:val="00ED7175"/>
    <w:rsid w:val="00EF5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678440">
      <w:bodyDiv w:val="1"/>
      <w:marLeft w:val="0"/>
      <w:marRight w:val="0"/>
      <w:marTop w:val="0"/>
      <w:marBottom w:val="0"/>
      <w:divBdr>
        <w:top w:val="none" w:sz="0" w:space="0" w:color="auto"/>
        <w:left w:val="none" w:sz="0" w:space="0" w:color="auto"/>
        <w:bottom w:val="none" w:sz="0" w:space="0" w:color="auto"/>
        <w:right w:val="none" w:sz="0" w:space="0" w:color="auto"/>
      </w:divBdr>
      <w:divsChild>
        <w:div w:id="2041660404">
          <w:marLeft w:val="0"/>
          <w:marRight w:val="0"/>
          <w:marTop w:val="0"/>
          <w:marBottom w:val="240"/>
          <w:divBdr>
            <w:top w:val="none" w:sz="0" w:space="0" w:color="auto"/>
            <w:left w:val="none" w:sz="0" w:space="0" w:color="auto"/>
            <w:bottom w:val="none" w:sz="0" w:space="0" w:color="auto"/>
            <w:right w:val="none" w:sz="0" w:space="0" w:color="auto"/>
          </w:divBdr>
          <w:divsChild>
            <w:div w:id="697200930">
              <w:marLeft w:val="0"/>
              <w:marRight w:val="240"/>
              <w:marTop w:val="0"/>
              <w:marBottom w:val="0"/>
              <w:divBdr>
                <w:top w:val="none" w:sz="0" w:space="0" w:color="auto"/>
                <w:left w:val="none" w:sz="0" w:space="0" w:color="auto"/>
                <w:bottom w:val="none" w:sz="0" w:space="0" w:color="auto"/>
                <w:right w:val="none" w:sz="0" w:space="0" w:color="auto"/>
              </w:divBdr>
            </w:div>
            <w:div w:id="1438596640">
              <w:marLeft w:val="0"/>
              <w:marRight w:val="0"/>
              <w:marTop w:val="0"/>
              <w:marBottom w:val="0"/>
              <w:divBdr>
                <w:top w:val="none" w:sz="0" w:space="0" w:color="auto"/>
                <w:left w:val="none" w:sz="0" w:space="0" w:color="auto"/>
                <w:bottom w:val="none" w:sz="0" w:space="0" w:color="auto"/>
                <w:right w:val="none" w:sz="0" w:space="0" w:color="auto"/>
              </w:divBdr>
            </w:div>
          </w:divsChild>
        </w:div>
        <w:div w:id="1217618597">
          <w:marLeft w:val="0"/>
          <w:marRight w:val="-240"/>
          <w:marTop w:val="0"/>
          <w:marBottom w:val="0"/>
          <w:divBdr>
            <w:top w:val="none" w:sz="0" w:space="0" w:color="auto"/>
            <w:left w:val="none" w:sz="0" w:space="0" w:color="auto"/>
            <w:bottom w:val="none" w:sz="0" w:space="0" w:color="auto"/>
            <w:right w:val="none" w:sz="0" w:space="0" w:color="auto"/>
          </w:divBdr>
          <w:divsChild>
            <w:div w:id="154421673">
              <w:marLeft w:val="0"/>
              <w:marRight w:val="240"/>
              <w:marTop w:val="0"/>
              <w:marBottom w:val="120"/>
              <w:divBdr>
                <w:top w:val="none" w:sz="0" w:space="0" w:color="auto"/>
                <w:left w:val="none" w:sz="0" w:space="0" w:color="auto"/>
                <w:bottom w:val="none" w:sz="0" w:space="0" w:color="auto"/>
                <w:right w:val="none" w:sz="0" w:space="0" w:color="auto"/>
              </w:divBdr>
            </w:div>
            <w:div w:id="2095473921">
              <w:marLeft w:val="0"/>
              <w:marRight w:val="240"/>
              <w:marTop w:val="0"/>
              <w:marBottom w:val="120"/>
              <w:divBdr>
                <w:top w:val="none" w:sz="0" w:space="0" w:color="auto"/>
                <w:left w:val="none" w:sz="0" w:space="0" w:color="auto"/>
                <w:bottom w:val="none" w:sz="0" w:space="0" w:color="auto"/>
                <w:right w:val="none" w:sz="0" w:space="0" w:color="auto"/>
              </w:divBdr>
            </w:div>
            <w:div w:id="117572366">
              <w:marLeft w:val="0"/>
              <w:marRight w:val="240"/>
              <w:marTop w:val="0"/>
              <w:marBottom w:val="120"/>
              <w:divBdr>
                <w:top w:val="none" w:sz="0" w:space="0" w:color="auto"/>
                <w:left w:val="none" w:sz="0" w:space="0" w:color="auto"/>
                <w:bottom w:val="none" w:sz="0" w:space="0" w:color="auto"/>
                <w:right w:val="none" w:sz="0" w:space="0" w:color="auto"/>
              </w:divBdr>
            </w:div>
          </w:divsChild>
        </w:div>
        <w:div w:id="104078634">
          <w:marLeft w:val="0"/>
          <w:marRight w:val="0"/>
          <w:marTop w:val="0"/>
          <w:marBottom w:val="360"/>
          <w:divBdr>
            <w:top w:val="none" w:sz="0" w:space="0" w:color="auto"/>
            <w:left w:val="none" w:sz="0" w:space="0" w:color="auto"/>
            <w:bottom w:val="none" w:sz="0" w:space="0" w:color="auto"/>
            <w:right w:val="none" w:sz="0" w:space="0" w:color="auto"/>
          </w:divBdr>
          <w:divsChild>
            <w:div w:id="1380322088">
              <w:marLeft w:val="0"/>
              <w:marRight w:val="0"/>
              <w:marTop w:val="0"/>
              <w:marBottom w:val="0"/>
              <w:divBdr>
                <w:top w:val="none" w:sz="0" w:space="0" w:color="auto"/>
                <w:left w:val="none" w:sz="0" w:space="0" w:color="auto"/>
                <w:bottom w:val="none" w:sz="0" w:space="0" w:color="auto"/>
                <w:right w:val="none" w:sz="0" w:space="0" w:color="auto"/>
              </w:divBdr>
              <w:divsChild>
                <w:div w:id="246156948">
                  <w:marLeft w:val="0"/>
                  <w:marRight w:val="0"/>
                  <w:marTop w:val="0"/>
                  <w:marBottom w:val="0"/>
                  <w:divBdr>
                    <w:top w:val="none" w:sz="0" w:space="0" w:color="auto"/>
                    <w:left w:val="none" w:sz="0" w:space="0" w:color="auto"/>
                    <w:bottom w:val="none" w:sz="0" w:space="0" w:color="auto"/>
                    <w:right w:val="none" w:sz="0" w:space="0" w:color="auto"/>
                  </w:divBdr>
                  <w:divsChild>
                    <w:div w:id="474182214">
                      <w:marLeft w:val="0"/>
                      <w:marRight w:val="0"/>
                      <w:marTop w:val="0"/>
                      <w:marBottom w:val="0"/>
                      <w:divBdr>
                        <w:top w:val="none" w:sz="0" w:space="0" w:color="auto"/>
                        <w:left w:val="none" w:sz="0" w:space="0" w:color="auto"/>
                        <w:bottom w:val="none" w:sz="0" w:space="0" w:color="auto"/>
                        <w:right w:val="none" w:sz="0" w:space="0" w:color="auto"/>
                      </w:divBdr>
                      <w:divsChild>
                        <w:div w:id="18797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184793">
                  <w:marLeft w:val="-240"/>
                  <w:marRight w:val="-240"/>
                  <w:marTop w:val="0"/>
                  <w:marBottom w:val="0"/>
                  <w:divBdr>
                    <w:top w:val="none" w:sz="0" w:space="0" w:color="auto"/>
                    <w:left w:val="none" w:sz="0" w:space="0" w:color="auto"/>
                    <w:bottom w:val="none" w:sz="0" w:space="0" w:color="auto"/>
                    <w:right w:val="none" w:sz="0" w:space="0" w:color="auto"/>
                  </w:divBdr>
                  <w:divsChild>
                    <w:div w:id="1185552391">
                      <w:marLeft w:val="240"/>
                      <w:marRight w:val="240"/>
                      <w:marTop w:val="0"/>
                      <w:marBottom w:val="0"/>
                      <w:divBdr>
                        <w:top w:val="none" w:sz="0" w:space="0" w:color="auto"/>
                        <w:left w:val="none" w:sz="0" w:space="0" w:color="auto"/>
                        <w:bottom w:val="none" w:sz="0" w:space="0" w:color="auto"/>
                        <w:right w:val="none" w:sz="0" w:space="0" w:color="auto"/>
                      </w:divBdr>
                    </w:div>
                    <w:div w:id="135426083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589463256">
          <w:marLeft w:val="0"/>
          <w:marRight w:val="0"/>
          <w:marTop w:val="0"/>
          <w:marBottom w:val="0"/>
          <w:divBdr>
            <w:top w:val="none" w:sz="0" w:space="0" w:color="auto"/>
            <w:left w:val="none" w:sz="0" w:space="0" w:color="auto"/>
            <w:bottom w:val="none" w:sz="0" w:space="0" w:color="auto"/>
            <w:right w:val="none" w:sz="0" w:space="0" w:color="auto"/>
          </w:divBdr>
          <w:divsChild>
            <w:div w:id="1154832073">
              <w:marLeft w:val="0"/>
              <w:marRight w:val="0"/>
              <w:marTop w:val="0"/>
              <w:marBottom w:val="0"/>
              <w:divBdr>
                <w:top w:val="none" w:sz="0" w:space="0" w:color="auto"/>
                <w:left w:val="none" w:sz="0" w:space="0" w:color="auto"/>
                <w:bottom w:val="none" w:sz="0" w:space="0" w:color="auto"/>
                <w:right w:val="none" w:sz="0" w:space="0" w:color="auto"/>
              </w:divBdr>
              <w:divsChild>
                <w:div w:id="1692679014">
                  <w:marLeft w:val="240"/>
                  <w:marRight w:val="0"/>
                  <w:marTop w:val="0"/>
                  <w:marBottom w:val="240"/>
                  <w:divBdr>
                    <w:top w:val="none" w:sz="0" w:space="0" w:color="auto"/>
                    <w:left w:val="none" w:sz="0" w:space="0" w:color="auto"/>
                    <w:bottom w:val="none" w:sz="0" w:space="0" w:color="auto"/>
                    <w:right w:val="none" w:sz="0" w:space="0" w:color="auto"/>
                  </w:divBdr>
                  <w:divsChild>
                    <w:div w:id="545680203">
                      <w:marLeft w:val="0"/>
                      <w:marRight w:val="0"/>
                      <w:marTop w:val="0"/>
                      <w:marBottom w:val="0"/>
                      <w:divBdr>
                        <w:top w:val="none" w:sz="0" w:space="0" w:color="auto"/>
                        <w:left w:val="none" w:sz="0" w:space="0" w:color="auto"/>
                        <w:bottom w:val="none" w:sz="0" w:space="0" w:color="auto"/>
                        <w:right w:val="none" w:sz="0" w:space="0" w:color="auto"/>
                      </w:divBdr>
                      <w:divsChild>
                        <w:div w:id="557783693">
                          <w:marLeft w:val="0"/>
                          <w:marRight w:val="0"/>
                          <w:marTop w:val="0"/>
                          <w:marBottom w:val="0"/>
                          <w:divBdr>
                            <w:top w:val="none" w:sz="0" w:space="0" w:color="auto"/>
                            <w:left w:val="none" w:sz="0" w:space="0" w:color="auto"/>
                            <w:bottom w:val="none" w:sz="0" w:space="0" w:color="auto"/>
                            <w:right w:val="none" w:sz="0" w:space="0" w:color="auto"/>
                          </w:divBdr>
                          <w:divsChild>
                            <w:div w:id="887643350">
                              <w:marLeft w:val="0"/>
                              <w:marRight w:val="0"/>
                              <w:marTop w:val="0"/>
                              <w:marBottom w:val="0"/>
                              <w:divBdr>
                                <w:top w:val="none" w:sz="0" w:space="0" w:color="auto"/>
                                <w:left w:val="none" w:sz="0" w:space="0" w:color="auto"/>
                                <w:bottom w:val="none" w:sz="0" w:space="0" w:color="auto"/>
                                <w:right w:val="none" w:sz="0" w:space="0" w:color="auto"/>
                              </w:divBdr>
                              <w:divsChild>
                                <w:div w:id="637952151">
                                  <w:marLeft w:val="0"/>
                                  <w:marRight w:val="0"/>
                                  <w:marTop w:val="0"/>
                                  <w:marBottom w:val="0"/>
                                  <w:divBdr>
                                    <w:top w:val="none" w:sz="0" w:space="0" w:color="auto"/>
                                    <w:left w:val="none" w:sz="0" w:space="0" w:color="auto"/>
                                    <w:bottom w:val="none" w:sz="0" w:space="0" w:color="auto"/>
                                    <w:right w:val="none" w:sz="0" w:space="0" w:color="auto"/>
                                  </w:divBdr>
                                  <w:divsChild>
                                    <w:div w:id="1052343696">
                                      <w:marLeft w:val="0"/>
                                      <w:marRight w:val="0"/>
                                      <w:marTop w:val="0"/>
                                      <w:marBottom w:val="0"/>
                                      <w:divBdr>
                                        <w:top w:val="none" w:sz="0" w:space="0" w:color="auto"/>
                                        <w:left w:val="none" w:sz="0" w:space="0" w:color="auto"/>
                                        <w:bottom w:val="none" w:sz="0" w:space="0" w:color="auto"/>
                                        <w:right w:val="none" w:sz="0" w:space="0" w:color="auto"/>
                                      </w:divBdr>
                                      <w:divsChild>
                                        <w:div w:id="1145854448">
                                          <w:marLeft w:val="0"/>
                                          <w:marRight w:val="0"/>
                                          <w:marTop w:val="0"/>
                                          <w:marBottom w:val="0"/>
                                          <w:divBdr>
                                            <w:top w:val="none" w:sz="0" w:space="0" w:color="auto"/>
                                            <w:left w:val="none" w:sz="0" w:space="0" w:color="auto"/>
                                            <w:bottom w:val="none" w:sz="0" w:space="0" w:color="auto"/>
                                            <w:right w:val="none" w:sz="0" w:space="0" w:color="auto"/>
                                          </w:divBdr>
                                          <w:divsChild>
                                            <w:div w:id="1710300361">
                                              <w:marLeft w:val="0"/>
                                              <w:marRight w:val="0"/>
                                              <w:marTop w:val="0"/>
                                              <w:marBottom w:val="0"/>
                                              <w:divBdr>
                                                <w:top w:val="none" w:sz="0" w:space="0" w:color="auto"/>
                                                <w:left w:val="none" w:sz="0" w:space="0" w:color="auto"/>
                                                <w:bottom w:val="none" w:sz="0" w:space="0" w:color="auto"/>
                                                <w:right w:val="none" w:sz="0" w:space="0" w:color="auto"/>
                                              </w:divBdr>
                                            </w:div>
                                            <w:div w:id="2104492791">
                                              <w:marLeft w:val="0"/>
                                              <w:marRight w:val="0"/>
                                              <w:marTop w:val="0"/>
                                              <w:marBottom w:val="0"/>
                                              <w:divBdr>
                                                <w:top w:val="none" w:sz="0" w:space="0" w:color="auto"/>
                                                <w:left w:val="none" w:sz="0" w:space="0" w:color="auto"/>
                                                <w:bottom w:val="none" w:sz="0" w:space="0" w:color="auto"/>
                                                <w:right w:val="none" w:sz="0" w:space="0" w:color="auto"/>
                                              </w:divBdr>
                                              <w:divsChild>
                                                <w:div w:id="1549492748">
                                                  <w:marLeft w:val="0"/>
                                                  <w:marRight w:val="0"/>
                                                  <w:marTop w:val="0"/>
                                                  <w:marBottom w:val="0"/>
                                                  <w:divBdr>
                                                    <w:top w:val="none" w:sz="0" w:space="0" w:color="auto"/>
                                                    <w:left w:val="none" w:sz="0" w:space="0" w:color="auto"/>
                                                    <w:bottom w:val="none" w:sz="0" w:space="0" w:color="auto"/>
                                                    <w:right w:val="none" w:sz="0" w:space="0" w:color="auto"/>
                                                  </w:divBdr>
                                                </w:div>
                                              </w:divsChild>
                                            </w:div>
                                            <w:div w:id="1174415454">
                                              <w:marLeft w:val="0"/>
                                              <w:marRight w:val="0"/>
                                              <w:marTop w:val="0"/>
                                              <w:marBottom w:val="0"/>
                                              <w:divBdr>
                                                <w:top w:val="none" w:sz="0" w:space="0" w:color="auto"/>
                                                <w:left w:val="none" w:sz="0" w:space="0" w:color="auto"/>
                                                <w:bottom w:val="none" w:sz="0" w:space="0" w:color="auto"/>
                                                <w:right w:val="none" w:sz="0" w:space="0" w:color="auto"/>
                                              </w:divBdr>
                                            </w:div>
                                          </w:divsChild>
                                        </w:div>
                                        <w:div w:id="449475670">
                                          <w:marLeft w:val="0"/>
                                          <w:marRight w:val="0"/>
                                          <w:marTop w:val="0"/>
                                          <w:marBottom w:val="0"/>
                                          <w:divBdr>
                                            <w:top w:val="none" w:sz="0" w:space="0" w:color="auto"/>
                                            <w:left w:val="none" w:sz="0" w:space="0" w:color="auto"/>
                                            <w:bottom w:val="none" w:sz="0" w:space="0" w:color="auto"/>
                                            <w:right w:val="none" w:sz="0" w:space="0" w:color="auto"/>
                                          </w:divBdr>
                                          <w:divsChild>
                                            <w:div w:id="1840152192">
                                              <w:marLeft w:val="0"/>
                                              <w:marRight w:val="0"/>
                                              <w:marTop w:val="0"/>
                                              <w:marBottom w:val="0"/>
                                              <w:divBdr>
                                                <w:top w:val="none" w:sz="0" w:space="0" w:color="auto"/>
                                                <w:left w:val="none" w:sz="0" w:space="0" w:color="auto"/>
                                                <w:bottom w:val="none" w:sz="0" w:space="0" w:color="auto"/>
                                                <w:right w:val="none" w:sz="0" w:space="0" w:color="auto"/>
                                              </w:divBdr>
                                            </w:div>
                                            <w:div w:id="6381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392965">
                      <w:marLeft w:val="0"/>
                      <w:marRight w:val="0"/>
                      <w:marTop w:val="0"/>
                      <w:marBottom w:val="0"/>
                      <w:divBdr>
                        <w:top w:val="none" w:sz="0" w:space="0" w:color="auto"/>
                        <w:left w:val="none" w:sz="0" w:space="0" w:color="auto"/>
                        <w:bottom w:val="none" w:sz="0" w:space="0" w:color="auto"/>
                        <w:right w:val="none" w:sz="0" w:space="0" w:color="auto"/>
                      </w:divBdr>
                      <w:divsChild>
                        <w:div w:id="1038238543">
                          <w:marLeft w:val="-240"/>
                          <w:marRight w:val="-240"/>
                          <w:marTop w:val="0"/>
                          <w:marBottom w:val="0"/>
                          <w:divBdr>
                            <w:top w:val="none" w:sz="0" w:space="0" w:color="auto"/>
                            <w:left w:val="none" w:sz="0" w:space="0" w:color="auto"/>
                            <w:bottom w:val="none" w:sz="0" w:space="0" w:color="auto"/>
                            <w:right w:val="none" w:sz="0" w:space="0" w:color="auto"/>
                          </w:divBdr>
                          <w:divsChild>
                            <w:div w:id="1250308938">
                              <w:marLeft w:val="240"/>
                              <w:marRight w:val="240"/>
                              <w:marTop w:val="0"/>
                              <w:marBottom w:val="0"/>
                              <w:divBdr>
                                <w:top w:val="none" w:sz="0" w:space="0" w:color="auto"/>
                                <w:left w:val="none" w:sz="0" w:space="0" w:color="auto"/>
                                <w:bottom w:val="none" w:sz="0" w:space="0" w:color="auto"/>
                                <w:right w:val="none" w:sz="0" w:space="0" w:color="auto"/>
                              </w:divBdr>
                            </w:div>
                          </w:divsChild>
                        </w:div>
                        <w:div w:id="148442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634498">
              <w:marLeft w:val="0"/>
              <w:marRight w:val="0"/>
              <w:marTop w:val="0"/>
              <w:marBottom w:val="0"/>
              <w:divBdr>
                <w:top w:val="none" w:sz="0" w:space="0" w:color="auto"/>
                <w:left w:val="none" w:sz="0" w:space="0" w:color="auto"/>
                <w:bottom w:val="none" w:sz="0" w:space="0" w:color="auto"/>
                <w:right w:val="none" w:sz="0" w:space="0" w:color="auto"/>
              </w:divBdr>
              <w:divsChild>
                <w:div w:id="916943422">
                  <w:marLeft w:val="240"/>
                  <w:marRight w:val="0"/>
                  <w:marTop w:val="0"/>
                  <w:marBottom w:val="240"/>
                  <w:divBdr>
                    <w:top w:val="none" w:sz="0" w:space="0" w:color="auto"/>
                    <w:left w:val="none" w:sz="0" w:space="0" w:color="auto"/>
                    <w:bottom w:val="none" w:sz="0" w:space="0" w:color="auto"/>
                    <w:right w:val="none" w:sz="0" w:space="0" w:color="auto"/>
                  </w:divBdr>
                  <w:divsChild>
                    <w:div w:id="1983460052">
                      <w:marLeft w:val="0"/>
                      <w:marRight w:val="0"/>
                      <w:marTop w:val="0"/>
                      <w:marBottom w:val="0"/>
                      <w:divBdr>
                        <w:top w:val="none" w:sz="0" w:space="0" w:color="auto"/>
                        <w:left w:val="none" w:sz="0" w:space="0" w:color="auto"/>
                        <w:bottom w:val="none" w:sz="0" w:space="0" w:color="auto"/>
                        <w:right w:val="none" w:sz="0" w:space="0" w:color="auto"/>
                      </w:divBdr>
                    </w:div>
                    <w:div w:id="1967810709">
                      <w:marLeft w:val="0"/>
                      <w:marRight w:val="0"/>
                      <w:marTop w:val="0"/>
                      <w:marBottom w:val="0"/>
                      <w:divBdr>
                        <w:top w:val="none" w:sz="0" w:space="0" w:color="auto"/>
                        <w:left w:val="none" w:sz="0" w:space="0" w:color="auto"/>
                        <w:bottom w:val="none" w:sz="0" w:space="0" w:color="auto"/>
                        <w:right w:val="none" w:sz="0" w:space="0" w:color="auto"/>
                      </w:divBdr>
                      <w:divsChild>
                        <w:div w:id="1580362991">
                          <w:marLeft w:val="-240"/>
                          <w:marRight w:val="-240"/>
                          <w:marTop w:val="0"/>
                          <w:marBottom w:val="0"/>
                          <w:divBdr>
                            <w:top w:val="none" w:sz="0" w:space="0" w:color="auto"/>
                            <w:left w:val="none" w:sz="0" w:space="0" w:color="auto"/>
                            <w:bottom w:val="none" w:sz="0" w:space="0" w:color="auto"/>
                            <w:right w:val="none" w:sz="0" w:space="0" w:color="auto"/>
                          </w:divBdr>
                          <w:divsChild>
                            <w:div w:id="23139551">
                              <w:marLeft w:val="240"/>
                              <w:marRight w:val="240"/>
                              <w:marTop w:val="0"/>
                              <w:marBottom w:val="0"/>
                              <w:divBdr>
                                <w:top w:val="none" w:sz="0" w:space="0" w:color="auto"/>
                                <w:left w:val="none" w:sz="0" w:space="0" w:color="auto"/>
                                <w:bottom w:val="none" w:sz="0" w:space="0" w:color="auto"/>
                                <w:right w:val="none" w:sz="0" w:space="0" w:color="auto"/>
                              </w:divBdr>
                            </w:div>
                            <w:div w:id="982196005">
                              <w:marLeft w:val="240"/>
                              <w:marRight w:val="240"/>
                              <w:marTop w:val="0"/>
                              <w:marBottom w:val="0"/>
                              <w:divBdr>
                                <w:top w:val="none" w:sz="0" w:space="0" w:color="auto"/>
                                <w:left w:val="none" w:sz="0" w:space="0" w:color="auto"/>
                                <w:bottom w:val="none" w:sz="0" w:space="0" w:color="auto"/>
                                <w:right w:val="none" w:sz="0" w:space="0" w:color="auto"/>
                              </w:divBdr>
                            </w:div>
                          </w:divsChild>
                        </w:div>
                        <w:div w:id="99676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3794">
              <w:marLeft w:val="0"/>
              <w:marRight w:val="0"/>
              <w:marTop w:val="0"/>
              <w:marBottom w:val="0"/>
              <w:divBdr>
                <w:top w:val="none" w:sz="0" w:space="0" w:color="auto"/>
                <w:left w:val="none" w:sz="0" w:space="0" w:color="auto"/>
                <w:bottom w:val="none" w:sz="0" w:space="0" w:color="auto"/>
                <w:right w:val="none" w:sz="0" w:space="0" w:color="auto"/>
              </w:divBdr>
              <w:divsChild>
                <w:div w:id="508719008">
                  <w:marLeft w:val="240"/>
                  <w:marRight w:val="0"/>
                  <w:marTop w:val="0"/>
                  <w:marBottom w:val="240"/>
                  <w:divBdr>
                    <w:top w:val="none" w:sz="0" w:space="0" w:color="auto"/>
                    <w:left w:val="none" w:sz="0" w:space="0" w:color="auto"/>
                    <w:bottom w:val="none" w:sz="0" w:space="0" w:color="auto"/>
                    <w:right w:val="none" w:sz="0" w:space="0" w:color="auto"/>
                  </w:divBdr>
                  <w:divsChild>
                    <w:div w:id="662245350">
                      <w:marLeft w:val="0"/>
                      <w:marRight w:val="0"/>
                      <w:marTop w:val="0"/>
                      <w:marBottom w:val="0"/>
                      <w:divBdr>
                        <w:top w:val="none" w:sz="0" w:space="0" w:color="auto"/>
                        <w:left w:val="none" w:sz="0" w:space="0" w:color="auto"/>
                        <w:bottom w:val="none" w:sz="0" w:space="0" w:color="auto"/>
                        <w:right w:val="none" w:sz="0" w:space="0" w:color="auto"/>
                      </w:divBdr>
                    </w:div>
                    <w:div w:id="113060080">
                      <w:marLeft w:val="0"/>
                      <w:marRight w:val="0"/>
                      <w:marTop w:val="0"/>
                      <w:marBottom w:val="0"/>
                      <w:divBdr>
                        <w:top w:val="none" w:sz="0" w:space="0" w:color="auto"/>
                        <w:left w:val="none" w:sz="0" w:space="0" w:color="auto"/>
                        <w:bottom w:val="none" w:sz="0" w:space="0" w:color="auto"/>
                        <w:right w:val="none" w:sz="0" w:space="0" w:color="auto"/>
                      </w:divBdr>
                      <w:divsChild>
                        <w:div w:id="1247307865">
                          <w:marLeft w:val="-240"/>
                          <w:marRight w:val="-240"/>
                          <w:marTop w:val="0"/>
                          <w:marBottom w:val="0"/>
                          <w:divBdr>
                            <w:top w:val="none" w:sz="0" w:space="0" w:color="auto"/>
                            <w:left w:val="none" w:sz="0" w:space="0" w:color="auto"/>
                            <w:bottom w:val="none" w:sz="0" w:space="0" w:color="auto"/>
                            <w:right w:val="none" w:sz="0" w:space="0" w:color="auto"/>
                          </w:divBdr>
                          <w:divsChild>
                            <w:div w:id="1756517564">
                              <w:marLeft w:val="240"/>
                              <w:marRight w:val="240"/>
                              <w:marTop w:val="0"/>
                              <w:marBottom w:val="0"/>
                              <w:divBdr>
                                <w:top w:val="none" w:sz="0" w:space="0" w:color="auto"/>
                                <w:left w:val="none" w:sz="0" w:space="0" w:color="auto"/>
                                <w:bottom w:val="none" w:sz="0" w:space="0" w:color="auto"/>
                                <w:right w:val="none" w:sz="0" w:space="0" w:color="auto"/>
                              </w:divBdr>
                            </w:div>
                          </w:divsChild>
                        </w:div>
                        <w:div w:id="138059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brae.ac.ru/images/stories/ibrae/chernobyl/natrep_2006.pdf" TargetMode="External"/><Relationship Id="rId13" Type="http://schemas.openxmlformats.org/officeDocument/2006/relationships/hyperlink" Target="http://pripyathistory.ru/news/2009-07-14-16" TargetMode="External"/><Relationship Id="rId18" Type="http://schemas.openxmlformats.org/officeDocument/2006/relationships/hyperlink" Target="http://docs.cntd.ru/document/90191397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nrcki.ru/files/Rabotu%20KI%20po%20likvidacii%20avarii%20web.pdf" TargetMode="External"/><Relationship Id="rId12" Type="http://schemas.openxmlformats.org/officeDocument/2006/relationships/hyperlink" Target="http://www.un.org/ru/events/chernobyl/index.shtml" TargetMode="External"/><Relationship Id="rId17" Type="http://schemas.openxmlformats.org/officeDocument/2006/relationships/hyperlink" Target="http://www.un.org/ru/documents/ods.asp?m=A/RES/58/119" TargetMode="External"/><Relationship Id="rId2" Type="http://schemas.microsoft.com/office/2007/relationships/stylesWithEffects" Target="stylesWithEffects.xml"/><Relationship Id="rId16" Type="http://schemas.openxmlformats.org/officeDocument/2006/relationships/hyperlink" Target="http://cis.minsk.by/reestr/ru/index.html" TargetMode="External"/><Relationship Id="rId20" Type="http://schemas.openxmlformats.org/officeDocument/2006/relationships/hyperlink" Target="http://kremlin.ru/events/president/news/14938" TargetMode="External"/><Relationship Id="rId1" Type="http://schemas.openxmlformats.org/officeDocument/2006/relationships/styles" Target="styles.xml"/><Relationship Id="rId6" Type="http://schemas.openxmlformats.org/officeDocument/2006/relationships/hyperlink" Target="http://chnpp.gov.ua/ru/component/jevents/icalrepeat.detail/2016/04/25/49650/129/26-aprelya-1986-goda-v-01-chas-23-min-40-s-po-moskovskomu-vremeni-v-khode-provedeniya-proektnykh-ispytanij-odnoj-iz-sistem-obespecheniya-bezopasnosti-?filter_reset=1" TargetMode="External"/><Relationship Id="rId11" Type="http://schemas.openxmlformats.org/officeDocument/2006/relationships/hyperlink" Target="http://www.ibrae.ac.ru/russian/chernobyl-3d/bookcase14/bookcase14.htm" TargetMode="External"/><Relationship Id="rId5" Type="http://schemas.openxmlformats.org/officeDocument/2006/relationships/hyperlink" Target="http://russiaun.ru/ru/news/ga_chernobyl" TargetMode="External"/><Relationship Id="rId15" Type="http://schemas.openxmlformats.org/officeDocument/2006/relationships/hyperlink" Target="https://ria.ru/photolents/20160426/1420326236.html?inj=1" TargetMode="External"/><Relationship Id="rId10" Type="http://schemas.openxmlformats.org/officeDocument/2006/relationships/hyperlink" Target="https://ria.ru/photolents/20160426/1414404289.html?inj=1" TargetMode="External"/><Relationship Id="rId19" Type="http://schemas.openxmlformats.org/officeDocument/2006/relationships/hyperlink" Target="http://www.kremlin.ru/acts/bank/35017" TargetMode="External"/><Relationship Id="rId4" Type="http://schemas.openxmlformats.org/officeDocument/2006/relationships/webSettings" Target="webSettings.xml"/><Relationship Id="rId9" Type="http://schemas.openxmlformats.org/officeDocument/2006/relationships/hyperlink" Target="http://ria.ru/society/20160420/1415685802.html" TargetMode="External"/><Relationship Id="rId14" Type="http://schemas.openxmlformats.org/officeDocument/2006/relationships/hyperlink" Target="http://www.un.org/ru/events/chernobyl/25anniversary/docs/belarus25.pd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1063</Words>
  <Characters>6062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dc:creator>
  <cp:keywords/>
  <dc:description/>
  <cp:lastModifiedBy>Unit</cp:lastModifiedBy>
  <cp:revision>2</cp:revision>
  <dcterms:created xsi:type="dcterms:W3CDTF">2018-04-25T06:49:00Z</dcterms:created>
  <dcterms:modified xsi:type="dcterms:W3CDTF">2018-04-25T07:00:00Z</dcterms:modified>
</cp:coreProperties>
</file>