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D2" w:rsidRDefault="00261D7A" w:rsidP="00B91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5E8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1 к приказу </w:t>
      </w:r>
    </w:p>
    <w:p w:rsidR="00261D7A" w:rsidRDefault="00261D7A" w:rsidP="00B91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</w:t>
      </w:r>
    </w:p>
    <w:p w:rsidR="00261D7A" w:rsidRDefault="00261D7A" w:rsidP="00B91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05E8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Спасского района </w:t>
      </w:r>
    </w:p>
    <w:p w:rsidR="00261D7A" w:rsidRDefault="00261D7A" w:rsidP="00B91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8378A">
        <w:rPr>
          <w:rFonts w:ascii="Times New Roman" w:hAnsi="Times New Roman" w:cs="Times New Roman"/>
          <w:sz w:val="24"/>
          <w:szCs w:val="24"/>
        </w:rPr>
        <w:t xml:space="preserve">      №    326-д   от   20.11.2020г.</w:t>
      </w:r>
    </w:p>
    <w:p w:rsidR="00261D7A" w:rsidRDefault="00261D7A" w:rsidP="00B91066">
      <w:pPr>
        <w:rPr>
          <w:rFonts w:ascii="Times New Roman" w:hAnsi="Times New Roman" w:cs="Times New Roman"/>
          <w:sz w:val="24"/>
          <w:szCs w:val="24"/>
        </w:rPr>
      </w:pPr>
    </w:p>
    <w:p w:rsidR="00B91066" w:rsidRPr="00305E81" w:rsidRDefault="00B91066" w:rsidP="00B91066">
      <w:pPr>
        <w:pStyle w:val="13"/>
        <w:shd w:val="clear" w:color="auto" w:fill="auto"/>
        <w:spacing w:before="0" w:after="0"/>
        <w:ind w:left="420"/>
        <w:rPr>
          <w:rStyle w:val="4"/>
          <w:b/>
          <w:sz w:val="28"/>
          <w:szCs w:val="28"/>
        </w:rPr>
      </w:pPr>
      <w:r w:rsidRPr="00305E81">
        <w:rPr>
          <w:rStyle w:val="3"/>
          <w:b/>
          <w:sz w:val="28"/>
          <w:szCs w:val="28"/>
        </w:rPr>
        <w:t>Аналитическая справка</w:t>
      </w:r>
      <w:r w:rsidRPr="00305E81">
        <w:rPr>
          <w:rStyle w:val="4"/>
          <w:b/>
          <w:sz w:val="28"/>
          <w:szCs w:val="28"/>
        </w:rPr>
        <w:t xml:space="preserve"> </w:t>
      </w:r>
      <w:r w:rsidRPr="00305E81">
        <w:rPr>
          <w:rStyle w:val="3"/>
          <w:b/>
          <w:sz w:val="28"/>
          <w:szCs w:val="28"/>
        </w:rPr>
        <w:t>по результатам мониторинга эффективности деятельности</w:t>
      </w:r>
      <w:r w:rsidRPr="00305E81">
        <w:rPr>
          <w:rStyle w:val="4"/>
          <w:b/>
          <w:sz w:val="28"/>
          <w:szCs w:val="28"/>
        </w:rPr>
        <w:t xml:space="preserve"> </w:t>
      </w:r>
      <w:r w:rsidRPr="00305E81">
        <w:rPr>
          <w:rStyle w:val="3"/>
          <w:b/>
          <w:sz w:val="28"/>
          <w:szCs w:val="28"/>
        </w:rPr>
        <w:t>руководителей муниципальных общеобразовательных организаций</w:t>
      </w:r>
      <w:r w:rsidRPr="00305E81">
        <w:rPr>
          <w:rStyle w:val="4"/>
          <w:b/>
          <w:sz w:val="28"/>
          <w:szCs w:val="28"/>
        </w:rPr>
        <w:t xml:space="preserve"> </w:t>
      </w:r>
      <w:r w:rsidRPr="00305E81">
        <w:rPr>
          <w:rStyle w:val="3"/>
          <w:b/>
          <w:sz w:val="28"/>
          <w:szCs w:val="28"/>
        </w:rPr>
        <w:t>Спасского муниципального района</w:t>
      </w:r>
    </w:p>
    <w:p w:rsidR="00B91066" w:rsidRPr="00305E81" w:rsidRDefault="00B91066" w:rsidP="00B91066">
      <w:pPr>
        <w:pStyle w:val="13"/>
        <w:shd w:val="clear" w:color="auto" w:fill="auto"/>
        <w:spacing w:before="0" w:after="0"/>
        <w:ind w:left="420"/>
        <w:rPr>
          <w:rStyle w:val="3"/>
          <w:b/>
          <w:sz w:val="28"/>
          <w:szCs w:val="28"/>
        </w:rPr>
      </w:pPr>
      <w:r w:rsidRPr="00305E81">
        <w:rPr>
          <w:rStyle w:val="3"/>
          <w:b/>
          <w:sz w:val="28"/>
          <w:szCs w:val="28"/>
        </w:rPr>
        <w:t>в 2019-2020 учебном году</w:t>
      </w:r>
    </w:p>
    <w:p w:rsidR="00B91066" w:rsidRPr="00305E81" w:rsidRDefault="00B91066" w:rsidP="00B91066">
      <w:pPr>
        <w:pStyle w:val="13"/>
        <w:shd w:val="clear" w:color="auto" w:fill="auto"/>
        <w:spacing w:before="0" w:after="0"/>
        <w:ind w:left="420"/>
        <w:rPr>
          <w:b/>
          <w:sz w:val="28"/>
          <w:szCs w:val="28"/>
        </w:rPr>
      </w:pPr>
    </w:p>
    <w:p w:rsidR="00B91066" w:rsidRPr="00B91066" w:rsidRDefault="00B91066" w:rsidP="00B91066">
      <w:pPr>
        <w:pStyle w:val="13"/>
        <w:shd w:val="clear" w:color="auto" w:fill="auto"/>
        <w:tabs>
          <w:tab w:val="left" w:pos="7694"/>
          <w:tab w:val="left" w:pos="9355"/>
        </w:tabs>
        <w:spacing w:before="0" w:after="0" w:line="322" w:lineRule="exact"/>
        <w:ind w:right="-1" w:firstLine="560"/>
        <w:jc w:val="both"/>
        <w:rPr>
          <w:sz w:val="28"/>
          <w:szCs w:val="28"/>
        </w:rPr>
      </w:pPr>
      <w:r w:rsidRPr="00B91066">
        <w:rPr>
          <w:rStyle w:val="3"/>
          <w:sz w:val="28"/>
          <w:szCs w:val="28"/>
        </w:rPr>
        <w:t>В соответствии с приказом управления образования администрации</w:t>
      </w:r>
      <w:r w:rsidRPr="00B91066">
        <w:rPr>
          <w:rStyle w:val="4"/>
          <w:sz w:val="28"/>
          <w:szCs w:val="28"/>
        </w:rPr>
        <w:t xml:space="preserve"> </w:t>
      </w:r>
      <w:r w:rsidR="0068378A">
        <w:rPr>
          <w:rStyle w:val="3"/>
          <w:sz w:val="28"/>
          <w:szCs w:val="28"/>
        </w:rPr>
        <w:t>Спасского района от 27.05.2020 №145</w:t>
      </w:r>
      <w:r w:rsidRPr="00B91066">
        <w:rPr>
          <w:rStyle w:val="3"/>
          <w:sz w:val="28"/>
          <w:szCs w:val="28"/>
        </w:rPr>
        <w:t xml:space="preserve"> проведен мониторинг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эффективности деятельности руководителей муниципальных</w:t>
      </w:r>
      <w:r w:rsidRPr="00B91066">
        <w:rPr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общеобразовательных организаций Спасского муниципального района.</w:t>
      </w:r>
    </w:p>
    <w:p w:rsidR="00B91066" w:rsidRPr="00B91066" w:rsidRDefault="00B91066" w:rsidP="00B91066">
      <w:pPr>
        <w:pStyle w:val="13"/>
        <w:shd w:val="clear" w:color="auto" w:fill="auto"/>
        <w:spacing w:before="0" w:after="0" w:line="322" w:lineRule="exact"/>
        <w:ind w:right="-1" w:firstLine="560"/>
        <w:jc w:val="both"/>
        <w:rPr>
          <w:rStyle w:val="3"/>
          <w:sz w:val="28"/>
          <w:szCs w:val="28"/>
        </w:rPr>
      </w:pPr>
      <w:r w:rsidRPr="00B91066">
        <w:rPr>
          <w:rStyle w:val="3"/>
          <w:sz w:val="28"/>
          <w:szCs w:val="28"/>
        </w:rPr>
        <w:t xml:space="preserve">Цель проведения мониторинга </w:t>
      </w:r>
      <w:r w:rsidRPr="00B91066">
        <w:rPr>
          <w:sz w:val="28"/>
          <w:szCs w:val="28"/>
        </w:rPr>
        <w:t xml:space="preserve">- </w:t>
      </w:r>
      <w:r w:rsidRPr="00B91066">
        <w:rPr>
          <w:rStyle w:val="3"/>
          <w:sz w:val="28"/>
          <w:szCs w:val="28"/>
        </w:rPr>
        <w:t>повышение эффективности деятельности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руководителей общеобразовательных организаций Спасского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муниципального района, повышение качества их управленческой деятельности,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повышения качества образовательных результатов обучающихся.</w:t>
      </w:r>
    </w:p>
    <w:p w:rsidR="00B91066" w:rsidRPr="00B91066" w:rsidRDefault="00B91066" w:rsidP="00B91066">
      <w:pPr>
        <w:pStyle w:val="13"/>
        <w:shd w:val="clear" w:color="auto" w:fill="auto"/>
        <w:tabs>
          <w:tab w:val="left" w:pos="9214"/>
          <w:tab w:val="left" w:pos="9356"/>
        </w:tabs>
        <w:spacing w:before="0" w:after="0" w:line="322" w:lineRule="exact"/>
        <w:ind w:right="-1" w:firstLine="560"/>
        <w:jc w:val="both"/>
        <w:rPr>
          <w:rStyle w:val="3"/>
          <w:sz w:val="28"/>
          <w:szCs w:val="28"/>
        </w:rPr>
      </w:pPr>
      <w:r w:rsidRPr="00B91066">
        <w:rPr>
          <w:rStyle w:val="3"/>
          <w:sz w:val="28"/>
          <w:szCs w:val="28"/>
        </w:rPr>
        <w:t>Оценка проводилась по 8 показателям эффективности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деятельности руководителей муниципальных общеобразовательных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организаций:  качество базовой подготовки школ, подготовка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обучающихся высокого уровня знаний, объективность результатов внешней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оценки, условия осуществления образовательной деятельности, доступность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общего образования, создание условий для индивидуализации обучения с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учетом потребностей участников образовательных отношений,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профессиональная ориентация обучающихся, формирование кадрового резерва,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учет компетенции и квалификации руководителя образовательной организации.</w:t>
      </w:r>
    </w:p>
    <w:p w:rsidR="00B91066" w:rsidRPr="00B91066" w:rsidRDefault="00B91066" w:rsidP="00B91066">
      <w:pPr>
        <w:pStyle w:val="13"/>
        <w:shd w:val="clear" w:color="auto" w:fill="auto"/>
        <w:spacing w:before="0" w:after="0" w:line="322" w:lineRule="exact"/>
        <w:ind w:right="-1" w:firstLine="560"/>
        <w:jc w:val="both"/>
        <w:rPr>
          <w:sz w:val="28"/>
          <w:szCs w:val="28"/>
        </w:rPr>
      </w:pPr>
      <w:r w:rsidRPr="00B91066">
        <w:rPr>
          <w:sz w:val="28"/>
          <w:szCs w:val="28"/>
        </w:rPr>
        <w:t xml:space="preserve">В </w:t>
      </w:r>
      <w:r w:rsidRPr="00B91066">
        <w:rPr>
          <w:rStyle w:val="3"/>
          <w:sz w:val="28"/>
          <w:szCs w:val="28"/>
        </w:rPr>
        <w:t>связи с тем, что в истекшем учебном году в деятельность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общеобразовательных организаций были внесены</w:t>
      </w:r>
      <w:r w:rsidRPr="00B91066">
        <w:rPr>
          <w:rStyle w:val="4"/>
          <w:sz w:val="28"/>
          <w:szCs w:val="28"/>
        </w:rPr>
        <w:t xml:space="preserve"> </w:t>
      </w:r>
      <w:r w:rsidRPr="00B91066">
        <w:rPr>
          <w:rStyle w:val="3"/>
          <w:sz w:val="28"/>
          <w:szCs w:val="28"/>
        </w:rPr>
        <w:t>существенные коррективы (распространения новой</w:t>
      </w:r>
      <w:r w:rsidRPr="00B91066">
        <w:rPr>
          <w:rStyle w:val="4"/>
          <w:sz w:val="28"/>
          <w:szCs w:val="28"/>
        </w:rPr>
        <w:t xml:space="preserve"> </w:t>
      </w:r>
      <w:proofErr w:type="spellStart"/>
      <w:r w:rsidRPr="00B91066">
        <w:rPr>
          <w:rStyle w:val="3"/>
          <w:sz w:val="28"/>
          <w:szCs w:val="28"/>
        </w:rPr>
        <w:t>коронавирусной</w:t>
      </w:r>
      <w:proofErr w:type="spellEnd"/>
      <w:r w:rsidRPr="00B91066">
        <w:rPr>
          <w:rStyle w:val="3"/>
          <w:sz w:val="28"/>
          <w:szCs w:val="28"/>
        </w:rPr>
        <w:t xml:space="preserve"> инфекции) ряд показателей не оценивались.</w:t>
      </w:r>
    </w:p>
    <w:p w:rsidR="00B91066" w:rsidRPr="00B91066" w:rsidRDefault="00B91066" w:rsidP="00B91066">
      <w:pPr>
        <w:pStyle w:val="13"/>
        <w:shd w:val="clear" w:color="auto" w:fill="auto"/>
        <w:spacing w:before="0" w:after="0" w:line="322" w:lineRule="exact"/>
        <w:ind w:firstLine="560"/>
        <w:jc w:val="both"/>
        <w:rPr>
          <w:sz w:val="28"/>
          <w:szCs w:val="28"/>
        </w:rPr>
      </w:pPr>
      <w:r w:rsidRPr="00B91066">
        <w:rPr>
          <w:rStyle w:val="3"/>
          <w:sz w:val="28"/>
          <w:szCs w:val="28"/>
        </w:rPr>
        <w:t>По итогам мониторинга выявлено следующее.</w:t>
      </w:r>
    </w:p>
    <w:p w:rsidR="00B91066" w:rsidRPr="00B91066" w:rsidRDefault="00B91066" w:rsidP="00B91066">
      <w:pPr>
        <w:pStyle w:val="13"/>
        <w:shd w:val="clear" w:color="auto" w:fill="auto"/>
        <w:spacing w:before="0" w:after="0" w:line="322" w:lineRule="exact"/>
        <w:ind w:firstLine="560"/>
        <w:jc w:val="both"/>
        <w:rPr>
          <w:sz w:val="28"/>
          <w:szCs w:val="28"/>
        </w:rPr>
      </w:pPr>
      <w:r w:rsidRPr="00B91066">
        <w:rPr>
          <w:rStyle w:val="3"/>
          <w:sz w:val="28"/>
          <w:szCs w:val="28"/>
        </w:rPr>
        <w:t>Из 1</w:t>
      </w:r>
      <w:r w:rsidRPr="00B91066">
        <w:rPr>
          <w:sz w:val="28"/>
          <w:szCs w:val="28"/>
        </w:rPr>
        <w:t xml:space="preserve">2 </w:t>
      </w:r>
      <w:r w:rsidRPr="00B91066">
        <w:rPr>
          <w:rStyle w:val="3"/>
          <w:sz w:val="28"/>
          <w:szCs w:val="28"/>
        </w:rPr>
        <w:t>общеобразовательных организаций:</w:t>
      </w:r>
    </w:p>
    <w:p w:rsidR="00B91066" w:rsidRDefault="00B91066" w:rsidP="00B91066">
      <w:pPr>
        <w:pStyle w:val="13"/>
        <w:shd w:val="clear" w:color="auto" w:fill="auto"/>
        <w:tabs>
          <w:tab w:val="left" w:pos="9214"/>
          <w:tab w:val="left" w:pos="9356"/>
        </w:tabs>
        <w:spacing w:before="0" w:after="0" w:line="322" w:lineRule="exact"/>
        <w:ind w:right="-1"/>
        <w:jc w:val="both"/>
        <w:rPr>
          <w:sz w:val="28"/>
          <w:szCs w:val="28"/>
        </w:rPr>
      </w:pPr>
      <w:r w:rsidRPr="00B91066">
        <w:rPr>
          <w:rStyle w:val="3"/>
          <w:sz w:val="28"/>
          <w:szCs w:val="28"/>
        </w:rPr>
        <w:t xml:space="preserve">- лидирующие позиции в рейтинге занимают </w:t>
      </w:r>
      <w:r w:rsidRPr="00B91066">
        <w:rPr>
          <w:sz w:val="28"/>
          <w:szCs w:val="28"/>
        </w:rPr>
        <w:t>МБОУ "Ижевская СОШ  им. К.Э. Циолковского", МБОУ "Спасская СОШ", МБОУ "Спасская гимназия"</w:t>
      </w:r>
      <w:r>
        <w:rPr>
          <w:sz w:val="28"/>
          <w:szCs w:val="28"/>
        </w:rPr>
        <w:t>;</w:t>
      </w:r>
    </w:p>
    <w:p w:rsidR="00B91066" w:rsidRDefault="00B91066" w:rsidP="00B91066">
      <w:pPr>
        <w:pStyle w:val="13"/>
        <w:shd w:val="clear" w:color="auto" w:fill="auto"/>
        <w:tabs>
          <w:tab w:val="left" w:pos="9214"/>
          <w:tab w:val="left" w:pos="9356"/>
        </w:tabs>
        <w:spacing w:before="0" w:after="0" w:line="322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низкие результаты показывают </w:t>
      </w:r>
      <w:r w:rsidRPr="00B91066">
        <w:rPr>
          <w:sz w:val="28"/>
          <w:szCs w:val="28"/>
        </w:rPr>
        <w:t>МБОУ "</w:t>
      </w:r>
      <w:proofErr w:type="spellStart"/>
      <w:r w:rsidRPr="00B91066">
        <w:rPr>
          <w:sz w:val="28"/>
          <w:szCs w:val="28"/>
        </w:rPr>
        <w:t>Исадская</w:t>
      </w:r>
      <w:proofErr w:type="spellEnd"/>
      <w:r w:rsidRPr="00B91066">
        <w:rPr>
          <w:sz w:val="28"/>
          <w:szCs w:val="28"/>
        </w:rPr>
        <w:t xml:space="preserve"> СОШ", МБОУ «</w:t>
      </w:r>
      <w:proofErr w:type="spellStart"/>
      <w:r w:rsidRPr="00B91066">
        <w:rPr>
          <w:sz w:val="28"/>
          <w:szCs w:val="28"/>
        </w:rPr>
        <w:t>Выжелесская</w:t>
      </w:r>
      <w:proofErr w:type="spellEnd"/>
      <w:r w:rsidRPr="00B91066">
        <w:rPr>
          <w:sz w:val="28"/>
          <w:szCs w:val="28"/>
        </w:rPr>
        <w:t xml:space="preserve"> ООШ», МБОУ "</w:t>
      </w:r>
      <w:proofErr w:type="spellStart"/>
      <w:r w:rsidRPr="00B91066">
        <w:rPr>
          <w:sz w:val="28"/>
          <w:szCs w:val="28"/>
        </w:rPr>
        <w:t>Панинская</w:t>
      </w:r>
      <w:proofErr w:type="spellEnd"/>
      <w:r w:rsidRPr="00B91066">
        <w:rPr>
          <w:sz w:val="28"/>
          <w:szCs w:val="28"/>
        </w:rPr>
        <w:t xml:space="preserve"> ООШ"</w:t>
      </w:r>
      <w:r>
        <w:rPr>
          <w:sz w:val="28"/>
          <w:szCs w:val="28"/>
        </w:rPr>
        <w:t>.</w:t>
      </w:r>
    </w:p>
    <w:p w:rsidR="00B91066" w:rsidRDefault="00B91066" w:rsidP="00B91066">
      <w:pPr>
        <w:pStyle w:val="13"/>
        <w:shd w:val="clear" w:color="auto" w:fill="auto"/>
        <w:tabs>
          <w:tab w:val="left" w:pos="9214"/>
          <w:tab w:val="left" w:pos="9356"/>
        </w:tabs>
        <w:spacing w:before="0" w:after="0" w:line="322" w:lineRule="exact"/>
        <w:ind w:right="-1"/>
        <w:jc w:val="both"/>
        <w:rPr>
          <w:sz w:val="28"/>
          <w:szCs w:val="28"/>
        </w:rPr>
      </w:pPr>
    </w:p>
    <w:p w:rsidR="00B91066" w:rsidRDefault="00B91066" w:rsidP="00B91066">
      <w:pPr>
        <w:spacing w:after="0" w:line="346" w:lineRule="exact"/>
        <w:ind w:left="380" w:right="380" w:firstLine="1440"/>
        <w:jc w:val="center"/>
        <w:rPr>
          <w:rStyle w:val="31"/>
          <w:rFonts w:eastAsiaTheme="minorHAnsi"/>
          <w:sz w:val="28"/>
          <w:szCs w:val="28"/>
          <w:u w:val="single"/>
        </w:rPr>
      </w:pPr>
      <w:r w:rsidRPr="00B91066">
        <w:rPr>
          <w:rStyle w:val="31"/>
          <w:rFonts w:eastAsia="Calibri"/>
          <w:sz w:val="28"/>
          <w:szCs w:val="28"/>
          <w:u w:val="single"/>
        </w:rPr>
        <w:t>Анализ эффективности деятельности руководителей общеобразо</w:t>
      </w:r>
      <w:r w:rsidRPr="00B91066">
        <w:rPr>
          <w:rStyle w:val="31"/>
          <w:rFonts w:eastAsiaTheme="minorHAnsi"/>
          <w:sz w:val="28"/>
          <w:szCs w:val="28"/>
          <w:u w:val="single"/>
        </w:rPr>
        <w:t xml:space="preserve">вательных организаций Спасского </w:t>
      </w:r>
      <w:r w:rsidRPr="00B91066">
        <w:rPr>
          <w:rStyle w:val="31"/>
          <w:rFonts w:eastAsia="Calibri"/>
          <w:sz w:val="28"/>
          <w:szCs w:val="28"/>
          <w:u w:val="single"/>
        </w:rPr>
        <w:t xml:space="preserve"> муниципального района </w:t>
      </w:r>
      <w:r w:rsidRPr="00B91066">
        <w:rPr>
          <w:rStyle w:val="31"/>
          <w:rFonts w:eastAsiaTheme="minorHAnsi"/>
          <w:sz w:val="28"/>
          <w:szCs w:val="28"/>
          <w:u w:val="single"/>
        </w:rPr>
        <w:t>по критериям:</w:t>
      </w:r>
    </w:p>
    <w:p w:rsidR="00B91066" w:rsidRDefault="00B91066" w:rsidP="00B91066">
      <w:pPr>
        <w:spacing w:after="0" w:line="346" w:lineRule="exact"/>
        <w:ind w:left="380" w:right="380" w:firstLine="1440"/>
        <w:jc w:val="center"/>
        <w:rPr>
          <w:rStyle w:val="31"/>
          <w:rFonts w:eastAsiaTheme="minorHAnsi"/>
          <w:sz w:val="28"/>
          <w:szCs w:val="28"/>
          <w:u w:val="single"/>
        </w:rPr>
      </w:pPr>
    </w:p>
    <w:p w:rsidR="00B91066" w:rsidRPr="00B91066" w:rsidRDefault="00B91066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066">
        <w:rPr>
          <w:rStyle w:val="7"/>
          <w:rFonts w:eastAsia="Calibri"/>
        </w:rPr>
        <w:t>100% выпускников 11 классов, претендовавших на получение Знака Губернатора Рязанской области "Медаль "За особые ус</w:t>
      </w:r>
      <w:r>
        <w:rPr>
          <w:rStyle w:val="7"/>
          <w:rFonts w:eastAsiaTheme="minorHAnsi"/>
        </w:rPr>
        <w:t xml:space="preserve">пехи в учении", получили его в 1 общеобразовательной организации </w:t>
      </w:r>
      <w:r w:rsidRPr="00B91066">
        <w:rPr>
          <w:rStyle w:val="7"/>
          <w:rFonts w:eastAsiaTheme="minorHAnsi"/>
        </w:rPr>
        <w:t xml:space="preserve">( </w:t>
      </w:r>
      <w:r w:rsidRPr="00B91066">
        <w:rPr>
          <w:rFonts w:ascii="Times New Roman" w:hAnsi="Times New Roman" w:cs="Times New Roman"/>
          <w:sz w:val="28"/>
          <w:szCs w:val="28"/>
        </w:rPr>
        <w:t>МБОУ "Спасская СОШ")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066" w:rsidRPr="00B91066" w:rsidRDefault="00B91066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7"/>
          <w:rFonts w:eastAsia="Calibri"/>
        </w:rPr>
        <w:lastRenderedPageBreak/>
        <w:t xml:space="preserve">100% выпускников 11 классов получили аттестат о среднем общем образовании с отличием и награждены федеральной наградой "Медаль "За особые успехи в учении" </w:t>
      </w:r>
      <w:r w:rsidRPr="00B91066">
        <w:rPr>
          <w:rFonts w:ascii="Times New Roman" w:eastAsia="Calibri" w:hAnsi="Times New Roman" w:cs="Times New Roman"/>
        </w:rPr>
        <w:t>от</w:t>
      </w:r>
      <w:r>
        <w:rPr>
          <w:rFonts w:ascii="Calibri" w:eastAsia="Calibri" w:hAnsi="Calibri" w:cs="Times New Roman"/>
        </w:rPr>
        <w:t xml:space="preserve"> </w:t>
      </w:r>
      <w:r>
        <w:rPr>
          <w:rStyle w:val="7"/>
          <w:rFonts w:eastAsia="Calibri"/>
        </w:rPr>
        <w:t>общего количества выпускников, претендовавших на получение вышеуказанных наград, в</w:t>
      </w:r>
      <w:r>
        <w:rPr>
          <w:rStyle w:val="7"/>
          <w:rFonts w:eastAsiaTheme="minorHAnsi"/>
        </w:rPr>
        <w:t xml:space="preserve"> 4 общеобразовательных  организациях </w:t>
      </w:r>
      <w:r w:rsidRPr="00B91066">
        <w:rPr>
          <w:rStyle w:val="7"/>
          <w:rFonts w:eastAsiaTheme="minorHAnsi"/>
          <w:sz w:val="28"/>
          <w:szCs w:val="28"/>
        </w:rPr>
        <w:t xml:space="preserve">( </w:t>
      </w:r>
      <w:r w:rsidRPr="00B91066">
        <w:rPr>
          <w:rFonts w:ascii="Times New Roman" w:hAnsi="Times New Roman" w:cs="Times New Roman"/>
          <w:sz w:val="28"/>
          <w:szCs w:val="28"/>
        </w:rPr>
        <w:t>МБОУ "Спасская СОШ", МБОУ "Ижевская СОШ  им. К.Э. Циолковского", МБОУ "Спасская гимназия", 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Кирицкая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 СШ" );</w:t>
      </w:r>
    </w:p>
    <w:p w:rsidR="00B91066" w:rsidRPr="00B91066" w:rsidRDefault="00B91066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066">
        <w:rPr>
          <w:rStyle w:val="7"/>
          <w:rFonts w:eastAsiaTheme="minorHAnsi"/>
        </w:rPr>
        <w:t>п</w:t>
      </w:r>
      <w:r>
        <w:rPr>
          <w:rStyle w:val="7"/>
          <w:rFonts w:eastAsia="Calibri"/>
        </w:rPr>
        <w:t xml:space="preserve">о критерию «Выявление, поддержка и развитие интеллектуально одаренных детей» самый высокий показатель </w:t>
      </w:r>
      <w:r w:rsidRPr="00B91066">
        <w:rPr>
          <w:rStyle w:val="7"/>
          <w:rFonts w:eastAsia="Calibri"/>
          <w:sz w:val="28"/>
          <w:szCs w:val="28"/>
        </w:rPr>
        <w:t>в</w:t>
      </w:r>
      <w:r w:rsidRPr="00B91066">
        <w:rPr>
          <w:rStyle w:val="7"/>
          <w:rFonts w:eastAsiaTheme="minorHAnsi"/>
          <w:sz w:val="28"/>
          <w:szCs w:val="28"/>
        </w:rPr>
        <w:t xml:space="preserve"> </w:t>
      </w:r>
      <w:r w:rsidRPr="00B91066">
        <w:rPr>
          <w:rFonts w:ascii="Times New Roman" w:hAnsi="Times New Roman" w:cs="Times New Roman"/>
          <w:sz w:val="28"/>
          <w:szCs w:val="28"/>
        </w:rPr>
        <w:t>МБОУ "Спасская гимназия"</w:t>
      </w:r>
      <w:r>
        <w:rPr>
          <w:rFonts w:ascii="Times New Roman" w:hAnsi="Times New Roman" w:cs="Times New Roman"/>
          <w:sz w:val="28"/>
          <w:szCs w:val="28"/>
        </w:rPr>
        <w:t xml:space="preserve"> (22%)</w:t>
      </w:r>
      <w:r w:rsidRPr="00B91066">
        <w:rPr>
          <w:rFonts w:ascii="Times New Roman" w:hAnsi="Times New Roman" w:cs="Times New Roman"/>
          <w:sz w:val="28"/>
          <w:szCs w:val="28"/>
        </w:rPr>
        <w:t xml:space="preserve">, нулевые показатели в 2 </w:t>
      </w:r>
      <w:r w:rsidRPr="00B91066">
        <w:rPr>
          <w:rStyle w:val="7"/>
          <w:rFonts w:eastAsiaTheme="minorHAnsi"/>
          <w:sz w:val="28"/>
          <w:szCs w:val="28"/>
        </w:rPr>
        <w:t>общеобразовательных  организациях</w:t>
      </w:r>
      <w:r>
        <w:rPr>
          <w:rStyle w:val="7"/>
          <w:rFonts w:eastAsiaTheme="minorHAnsi"/>
          <w:sz w:val="28"/>
          <w:szCs w:val="28"/>
        </w:rPr>
        <w:t xml:space="preserve"> (</w:t>
      </w:r>
      <w:r w:rsidRPr="00B9106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Выжелесская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ООШ», 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Панинская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ООШ"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1066" w:rsidRPr="00B91066" w:rsidRDefault="00B91066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7"/>
          <w:rFonts w:eastAsiaTheme="minorHAnsi"/>
        </w:rPr>
        <w:t>п</w:t>
      </w:r>
      <w:r>
        <w:rPr>
          <w:rStyle w:val="7"/>
          <w:rFonts w:eastAsia="Calibri"/>
        </w:rPr>
        <w:t>о критерию «Соответствие результатов школьного и муниципального этапов» самый высокий показатель в</w:t>
      </w:r>
      <w:r w:rsidRPr="00B91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ED5EE0">
        <w:rPr>
          <w:sz w:val="20"/>
          <w:szCs w:val="20"/>
        </w:rPr>
        <w:t xml:space="preserve"> </w:t>
      </w:r>
      <w:r w:rsidRPr="00B9106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Перкинская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СШ»</w:t>
      </w:r>
      <w:r>
        <w:rPr>
          <w:rFonts w:ascii="Times New Roman" w:hAnsi="Times New Roman" w:cs="Times New Roman"/>
          <w:sz w:val="28"/>
          <w:szCs w:val="28"/>
        </w:rPr>
        <w:t xml:space="preserve"> (50%), нулевые показатели в 3</w:t>
      </w:r>
      <w:r w:rsidRPr="00B91066">
        <w:rPr>
          <w:rFonts w:ascii="Times New Roman" w:hAnsi="Times New Roman" w:cs="Times New Roman"/>
          <w:sz w:val="28"/>
          <w:szCs w:val="28"/>
        </w:rPr>
        <w:t xml:space="preserve"> </w:t>
      </w:r>
      <w:r w:rsidRPr="00B91066">
        <w:rPr>
          <w:rStyle w:val="7"/>
          <w:rFonts w:eastAsiaTheme="minorHAnsi"/>
          <w:sz w:val="28"/>
          <w:szCs w:val="28"/>
        </w:rPr>
        <w:t>общеобразовательных  организациях</w:t>
      </w:r>
      <w:r>
        <w:rPr>
          <w:rStyle w:val="7"/>
          <w:rFonts w:eastAsiaTheme="minorHAnsi"/>
          <w:sz w:val="28"/>
          <w:szCs w:val="28"/>
        </w:rPr>
        <w:t>(</w:t>
      </w:r>
      <w:r w:rsidRPr="00B91066">
        <w:rPr>
          <w:rStyle w:val="7"/>
          <w:rFonts w:eastAsiaTheme="minorHAnsi"/>
          <w:sz w:val="28"/>
          <w:szCs w:val="28"/>
        </w:rPr>
        <w:t xml:space="preserve"> </w:t>
      </w:r>
      <w:r w:rsidRPr="00B9106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Выжелесская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ООШ», 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Панинская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ООШ"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106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Исадская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СОШ"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1066">
        <w:rPr>
          <w:rFonts w:ascii="Times New Roman" w:hAnsi="Times New Roman" w:cs="Times New Roman"/>
          <w:sz w:val="28"/>
          <w:szCs w:val="28"/>
        </w:rPr>
        <w:t>;</w:t>
      </w:r>
    </w:p>
    <w:p w:rsidR="00B91066" w:rsidRPr="00B91066" w:rsidRDefault="00B91066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7"/>
          <w:rFonts w:eastAsiaTheme="minorHAnsi"/>
        </w:rPr>
        <w:t>п</w:t>
      </w:r>
      <w:r>
        <w:rPr>
          <w:rStyle w:val="7"/>
          <w:rFonts w:eastAsia="Calibri"/>
        </w:rPr>
        <w:t>о критерию «Достижения обучающихся по результатам участия во всероссийской олимпиаде школьников на региональном уровне» лучший результат в</w:t>
      </w:r>
      <w:r>
        <w:rPr>
          <w:rStyle w:val="7"/>
          <w:rFonts w:eastAsiaTheme="minorHAnsi"/>
        </w:rPr>
        <w:t xml:space="preserve"> 2 </w:t>
      </w:r>
      <w:r w:rsidRPr="00B91066">
        <w:rPr>
          <w:rStyle w:val="7"/>
          <w:rFonts w:eastAsiaTheme="minorHAnsi"/>
          <w:sz w:val="28"/>
          <w:szCs w:val="28"/>
        </w:rPr>
        <w:t>общеобразовательных  организациях:</w:t>
      </w:r>
      <w:r>
        <w:rPr>
          <w:rStyle w:val="7"/>
          <w:rFonts w:eastAsiaTheme="minorHAnsi"/>
          <w:sz w:val="28"/>
          <w:szCs w:val="28"/>
        </w:rPr>
        <w:t xml:space="preserve"> </w:t>
      </w:r>
      <w:r w:rsidRPr="00B9106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Кирицкая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 СШ"</w:t>
      </w:r>
      <w:r>
        <w:rPr>
          <w:rFonts w:ascii="Times New Roman" w:hAnsi="Times New Roman" w:cs="Times New Roman"/>
          <w:sz w:val="28"/>
          <w:szCs w:val="28"/>
        </w:rPr>
        <w:t xml:space="preserve"> (15%), </w:t>
      </w:r>
      <w:r w:rsidRPr="00B91066">
        <w:rPr>
          <w:rFonts w:ascii="Times New Roman" w:hAnsi="Times New Roman" w:cs="Times New Roman"/>
          <w:sz w:val="28"/>
          <w:szCs w:val="28"/>
        </w:rPr>
        <w:t>МБОУ "Спасская гимназия"</w:t>
      </w:r>
      <w:r>
        <w:rPr>
          <w:rFonts w:ascii="Times New Roman" w:hAnsi="Times New Roman" w:cs="Times New Roman"/>
          <w:sz w:val="28"/>
          <w:szCs w:val="28"/>
        </w:rPr>
        <w:t xml:space="preserve"> (15%), нулевые показатели в 7</w:t>
      </w:r>
      <w:r w:rsidRPr="00B91066">
        <w:rPr>
          <w:rFonts w:ascii="Times New Roman" w:hAnsi="Times New Roman" w:cs="Times New Roman"/>
          <w:sz w:val="28"/>
          <w:szCs w:val="28"/>
        </w:rPr>
        <w:t xml:space="preserve"> </w:t>
      </w:r>
      <w:r w:rsidRPr="00B91066">
        <w:rPr>
          <w:rStyle w:val="7"/>
          <w:rFonts w:eastAsiaTheme="minorHAnsi"/>
          <w:sz w:val="28"/>
          <w:szCs w:val="28"/>
        </w:rPr>
        <w:t>общеобразовательных  организациях</w:t>
      </w:r>
      <w:r>
        <w:rPr>
          <w:rStyle w:val="7"/>
          <w:rFonts w:eastAsiaTheme="minorHAnsi"/>
          <w:sz w:val="28"/>
          <w:szCs w:val="28"/>
        </w:rPr>
        <w:t xml:space="preserve"> (</w:t>
      </w:r>
      <w:r w:rsidRPr="00B91066">
        <w:rPr>
          <w:rFonts w:ascii="Times New Roman" w:hAnsi="Times New Roman" w:cs="Times New Roman"/>
          <w:sz w:val="28"/>
          <w:szCs w:val="28"/>
        </w:rPr>
        <w:t xml:space="preserve">МБОУ «Троицкая СШ им. Героя Советского Союза А.С. 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Юханова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>», 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Городковическая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СШ", МБОУ «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Веретьинская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>», МБОУ «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Выжелесская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ООШ», 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Панинская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ООШ", 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Исадская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СОШ", 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Старокиструсская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СШ")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066" w:rsidRPr="00B91066" w:rsidRDefault="00B91066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Style w:val="7"/>
          <w:rFonts w:eastAsia="Calibri"/>
        </w:rPr>
        <w:t>Ни одна школа района не вошла в список школ с признаками необъективных результатов.</w:t>
      </w:r>
    </w:p>
    <w:p w:rsidR="00B91066" w:rsidRPr="00B91066" w:rsidRDefault="00B91066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7"/>
          <w:rFonts w:eastAsiaTheme="minorHAnsi"/>
        </w:rPr>
        <w:t>п</w:t>
      </w:r>
      <w:r>
        <w:rPr>
          <w:rStyle w:val="7"/>
          <w:rFonts w:eastAsia="Calibri"/>
        </w:rPr>
        <w:t>о критерию «Удельный вес численности учителей общеобразовательной организации в возрасте до 35 лет в общей численности учителей общеобразовательной организации» самый высокий результат</w:t>
      </w:r>
      <w:r>
        <w:rPr>
          <w:rStyle w:val="7"/>
          <w:rFonts w:eastAsiaTheme="minorHAnsi"/>
        </w:rPr>
        <w:t xml:space="preserve"> в </w:t>
      </w:r>
      <w:r w:rsidRPr="00B9106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Исадская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СОШ"</w:t>
      </w:r>
      <w:r>
        <w:rPr>
          <w:rFonts w:ascii="Times New Roman" w:hAnsi="Times New Roman" w:cs="Times New Roman"/>
          <w:sz w:val="28"/>
          <w:szCs w:val="28"/>
        </w:rPr>
        <w:t xml:space="preserve"> (36%), нулевые показатели в 2</w:t>
      </w:r>
      <w:r w:rsidRPr="00B91066">
        <w:rPr>
          <w:rFonts w:ascii="Times New Roman" w:hAnsi="Times New Roman" w:cs="Times New Roman"/>
          <w:sz w:val="28"/>
          <w:szCs w:val="28"/>
        </w:rPr>
        <w:t xml:space="preserve"> </w:t>
      </w:r>
      <w:r w:rsidRPr="00B91066">
        <w:rPr>
          <w:rStyle w:val="7"/>
          <w:rFonts w:eastAsiaTheme="minorHAnsi"/>
          <w:sz w:val="28"/>
          <w:szCs w:val="28"/>
        </w:rPr>
        <w:t>общеобразовательных  организациях</w:t>
      </w:r>
      <w:r>
        <w:rPr>
          <w:rStyle w:val="7"/>
          <w:rFonts w:eastAsiaTheme="minorHAnsi"/>
          <w:sz w:val="28"/>
          <w:szCs w:val="28"/>
        </w:rPr>
        <w:t xml:space="preserve"> (</w:t>
      </w:r>
      <w:r w:rsidRPr="00B9106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Городковическая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СШ",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06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Старокиструсская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СШ"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1066" w:rsidRPr="00631BF6" w:rsidRDefault="00631BF6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7"/>
          <w:rFonts w:eastAsiaTheme="minorHAnsi"/>
        </w:rPr>
        <w:t>с</w:t>
      </w:r>
      <w:r>
        <w:rPr>
          <w:rStyle w:val="7"/>
          <w:rFonts w:eastAsia="Calibri"/>
        </w:rPr>
        <w:t>амое высокое значение показателя «Доля</w:t>
      </w:r>
      <w:r>
        <w:rPr>
          <w:rStyle w:val="125pt"/>
          <w:rFonts w:eastAsia="Calibri"/>
        </w:rPr>
        <w:t xml:space="preserve"> обучающихся</w:t>
      </w:r>
      <w:r>
        <w:rPr>
          <w:rStyle w:val="7"/>
          <w:rFonts w:eastAsia="Calibri"/>
        </w:rPr>
        <w:t xml:space="preserve"> детей- инвалидов и детей, с ограниченными возможностями здоровья, проживающих на территории МО» в</w:t>
      </w:r>
      <w:r>
        <w:rPr>
          <w:rStyle w:val="7"/>
          <w:rFonts w:eastAsiaTheme="minorHAnsi"/>
        </w:rPr>
        <w:t xml:space="preserve"> </w:t>
      </w:r>
      <w:r w:rsidRPr="00B91066">
        <w:rPr>
          <w:rFonts w:ascii="Times New Roman" w:hAnsi="Times New Roman" w:cs="Times New Roman"/>
          <w:sz w:val="28"/>
          <w:szCs w:val="28"/>
        </w:rPr>
        <w:t>МБОУ "Спасская СОШ"</w:t>
      </w:r>
      <w:r>
        <w:rPr>
          <w:rFonts w:ascii="Times New Roman" w:hAnsi="Times New Roman" w:cs="Times New Roman"/>
          <w:sz w:val="28"/>
          <w:szCs w:val="28"/>
        </w:rPr>
        <w:t xml:space="preserve"> (27,8%), нулевой показатель в 1</w:t>
      </w:r>
      <w:r w:rsidRPr="00B91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"/>
          <w:rFonts w:eastAsiaTheme="minorHAnsi"/>
          <w:sz w:val="28"/>
          <w:szCs w:val="28"/>
        </w:rPr>
        <w:t>общеобразовательной</w:t>
      </w:r>
      <w:r w:rsidRPr="00B91066">
        <w:rPr>
          <w:rStyle w:val="7"/>
          <w:rFonts w:eastAsiaTheme="minorHAnsi"/>
          <w:sz w:val="28"/>
          <w:szCs w:val="28"/>
        </w:rPr>
        <w:t xml:space="preserve">  организаци</w:t>
      </w:r>
      <w:r>
        <w:rPr>
          <w:rStyle w:val="7"/>
          <w:rFonts w:eastAsiaTheme="minorHAnsi"/>
          <w:sz w:val="28"/>
          <w:szCs w:val="28"/>
        </w:rPr>
        <w:t>и (</w:t>
      </w:r>
      <w:r w:rsidRPr="00B9106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Веретьинская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31BF6" w:rsidRPr="0093468D" w:rsidRDefault="00631BF6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9"/>
          <w:rFonts w:eastAsiaTheme="minorHAnsi"/>
        </w:rPr>
        <w:t>по показателю</w:t>
      </w:r>
      <w:r>
        <w:rPr>
          <w:rStyle w:val="9"/>
          <w:rFonts w:eastAsia="Calibri"/>
        </w:rPr>
        <w:t xml:space="preserve"> «Участие педагогов</w:t>
      </w:r>
      <w:r>
        <w:rPr>
          <w:rStyle w:val="10"/>
          <w:rFonts w:eastAsia="Calibri"/>
        </w:rPr>
        <w:t xml:space="preserve"> </w:t>
      </w:r>
      <w:r>
        <w:rPr>
          <w:rStyle w:val="9"/>
          <w:rFonts w:eastAsia="Calibri"/>
        </w:rPr>
        <w:t>общеобразовательной организации в конкурсах профессионального</w:t>
      </w:r>
      <w:r>
        <w:rPr>
          <w:rStyle w:val="10"/>
          <w:rFonts w:eastAsia="Calibri"/>
        </w:rPr>
        <w:t xml:space="preserve"> </w:t>
      </w:r>
      <w:r>
        <w:rPr>
          <w:rStyle w:val="9"/>
          <w:rFonts w:eastAsia="Calibri"/>
        </w:rPr>
        <w:t xml:space="preserve">мастерства» </w:t>
      </w:r>
      <w:r>
        <w:rPr>
          <w:rStyle w:val="9"/>
          <w:rFonts w:eastAsiaTheme="minorHAnsi"/>
        </w:rPr>
        <w:t xml:space="preserve">лидерами </w:t>
      </w:r>
      <w:r>
        <w:rPr>
          <w:rStyle w:val="9"/>
          <w:rFonts w:eastAsia="Calibri"/>
        </w:rPr>
        <w:t>стали</w:t>
      </w:r>
      <w:r>
        <w:rPr>
          <w:rStyle w:val="9"/>
          <w:rFonts w:eastAsiaTheme="minorHAnsi"/>
        </w:rPr>
        <w:t xml:space="preserve"> 6 </w:t>
      </w:r>
      <w:r w:rsidRPr="00B91066">
        <w:rPr>
          <w:rStyle w:val="7"/>
          <w:rFonts w:eastAsiaTheme="minorHAnsi"/>
          <w:sz w:val="28"/>
          <w:szCs w:val="28"/>
        </w:rPr>
        <w:t>общеобразовательных  организаци</w:t>
      </w:r>
      <w:r>
        <w:rPr>
          <w:rStyle w:val="7"/>
          <w:rFonts w:eastAsiaTheme="minorHAnsi"/>
          <w:sz w:val="28"/>
          <w:szCs w:val="28"/>
        </w:rPr>
        <w:t>й (</w:t>
      </w:r>
      <w:r w:rsidRPr="00B91066">
        <w:rPr>
          <w:rFonts w:ascii="Times New Roman" w:hAnsi="Times New Roman" w:cs="Times New Roman"/>
          <w:sz w:val="28"/>
          <w:szCs w:val="28"/>
        </w:rPr>
        <w:t>МБОУ "Спасская СОШ"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1066">
        <w:rPr>
          <w:rFonts w:ascii="Times New Roman" w:hAnsi="Times New Roman" w:cs="Times New Roman"/>
          <w:sz w:val="28"/>
          <w:szCs w:val="28"/>
        </w:rPr>
        <w:t xml:space="preserve">МБОУ «Троицкая СШ им. Героя Советского Союза А.С. 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Юханова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>»,</w:t>
      </w:r>
      <w:r w:rsidRPr="00631BF6">
        <w:rPr>
          <w:rFonts w:ascii="Times New Roman" w:hAnsi="Times New Roman" w:cs="Times New Roman"/>
          <w:sz w:val="28"/>
          <w:szCs w:val="28"/>
        </w:rPr>
        <w:t xml:space="preserve"> </w:t>
      </w:r>
      <w:r w:rsidRPr="00B91066">
        <w:rPr>
          <w:rFonts w:ascii="Times New Roman" w:hAnsi="Times New Roman" w:cs="Times New Roman"/>
          <w:sz w:val="28"/>
          <w:szCs w:val="28"/>
        </w:rPr>
        <w:t>МБОУ "Спасская гимназия", 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Кирицкая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 СШ"</w:t>
      </w:r>
      <w:r>
        <w:rPr>
          <w:rFonts w:ascii="Times New Roman" w:hAnsi="Times New Roman" w:cs="Times New Roman"/>
          <w:sz w:val="28"/>
          <w:szCs w:val="28"/>
        </w:rPr>
        <w:t xml:space="preserve">, МБОУ </w:t>
      </w:r>
      <w:r w:rsidRPr="00ED5EE0">
        <w:rPr>
          <w:sz w:val="20"/>
          <w:szCs w:val="20"/>
        </w:rPr>
        <w:t xml:space="preserve"> </w:t>
      </w:r>
      <w:r w:rsidRPr="00B9106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Перкинская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СШ»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106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Выжелесская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sz w:val="28"/>
          <w:szCs w:val="28"/>
        </w:rPr>
        <w:t>). Оставшиеся 6 общеобразовательных организаций участие в конкурсах не принимали</w:t>
      </w:r>
      <w:r w:rsidR="0093468D">
        <w:rPr>
          <w:rFonts w:ascii="Times New Roman" w:hAnsi="Times New Roman" w:cs="Times New Roman"/>
          <w:sz w:val="28"/>
          <w:szCs w:val="28"/>
        </w:rPr>
        <w:t>;</w:t>
      </w:r>
    </w:p>
    <w:p w:rsidR="0093468D" w:rsidRPr="0093468D" w:rsidRDefault="0093468D" w:rsidP="0093468D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93468D">
        <w:rPr>
          <w:rStyle w:val="9"/>
          <w:rFonts w:eastAsiaTheme="minorHAnsi"/>
          <w:color w:val="FF0000"/>
        </w:rPr>
        <w:lastRenderedPageBreak/>
        <w:t>а</w:t>
      </w:r>
      <w:r w:rsidRPr="0093468D">
        <w:rPr>
          <w:rStyle w:val="9"/>
          <w:rFonts w:eastAsia="Calibri"/>
          <w:color w:val="FF0000"/>
        </w:rPr>
        <w:t>нализ показателей критерия «Оснащение общеобразовательной</w:t>
      </w:r>
      <w:r w:rsidRPr="0093468D">
        <w:rPr>
          <w:rStyle w:val="10"/>
          <w:rFonts w:eastAsia="Calibri"/>
          <w:color w:val="FF0000"/>
        </w:rPr>
        <w:t xml:space="preserve"> </w:t>
      </w:r>
      <w:r w:rsidRPr="0093468D">
        <w:rPr>
          <w:rStyle w:val="9"/>
          <w:rFonts w:eastAsia="Calibri"/>
          <w:color w:val="FF0000"/>
        </w:rPr>
        <w:t xml:space="preserve">организации оборудованием, учебниками </w:t>
      </w:r>
      <w:r w:rsidRPr="0093468D">
        <w:rPr>
          <w:rFonts w:ascii="Calibri" w:eastAsia="Calibri" w:hAnsi="Calibri" w:cs="Times New Roman"/>
          <w:color w:val="FF0000"/>
        </w:rPr>
        <w:t xml:space="preserve">и </w:t>
      </w:r>
      <w:r w:rsidRPr="0093468D">
        <w:rPr>
          <w:rStyle w:val="9"/>
          <w:rFonts w:eastAsia="Calibri"/>
          <w:color w:val="FF0000"/>
        </w:rPr>
        <w:t>учебными пособиями» показал, что</w:t>
      </w:r>
      <w:r w:rsidRPr="0093468D">
        <w:rPr>
          <w:rStyle w:val="10"/>
          <w:rFonts w:eastAsia="Calibri"/>
          <w:color w:val="FF0000"/>
        </w:rPr>
        <w:t xml:space="preserve"> </w:t>
      </w:r>
      <w:r w:rsidRPr="0093468D">
        <w:rPr>
          <w:rStyle w:val="9"/>
          <w:rFonts w:eastAsia="Calibri"/>
          <w:color w:val="FF0000"/>
        </w:rPr>
        <w:t>полностью</w:t>
      </w:r>
      <w:r w:rsidRPr="0093468D">
        <w:rPr>
          <w:rStyle w:val="10"/>
          <w:rFonts w:eastAsia="Calibri"/>
          <w:color w:val="FF0000"/>
        </w:rPr>
        <w:t xml:space="preserve"> </w:t>
      </w:r>
      <w:r w:rsidRPr="0093468D">
        <w:rPr>
          <w:rStyle w:val="9"/>
          <w:rFonts w:eastAsiaTheme="minorHAnsi"/>
          <w:color w:val="FF0000"/>
        </w:rPr>
        <w:t>оснащенных школ в районе нет;</w:t>
      </w:r>
    </w:p>
    <w:p w:rsidR="00631BF6" w:rsidRPr="0093468D" w:rsidRDefault="0093468D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9"/>
          <w:rFonts w:eastAsiaTheme="minorHAnsi"/>
        </w:rPr>
        <w:t xml:space="preserve">по критерию </w:t>
      </w:r>
      <w:r>
        <w:rPr>
          <w:rStyle w:val="9"/>
          <w:rFonts w:eastAsia="Calibri"/>
        </w:rPr>
        <w:t xml:space="preserve"> «Организация питания обучающихся в</w:t>
      </w:r>
      <w:r>
        <w:rPr>
          <w:rStyle w:val="10"/>
          <w:rFonts w:eastAsia="Calibri"/>
        </w:rPr>
        <w:t xml:space="preserve"> </w:t>
      </w:r>
      <w:r>
        <w:rPr>
          <w:rStyle w:val="9"/>
          <w:rFonts w:eastAsia="Calibri"/>
        </w:rPr>
        <w:t>общеобразовательной организации»</w:t>
      </w:r>
      <w:r>
        <w:rPr>
          <w:rStyle w:val="9"/>
          <w:rFonts w:eastAsiaTheme="minorHAnsi"/>
        </w:rPr>
        <w:t xml:space="preserve"> самый большой охват обучающихся двухразовым горячим питанием в </w:t>
      </w:r>
      <w:r w:rsidRPr="00B9106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Городковическая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СШ"</w:t>
      </w:r>
      <w:r>
        <w:rPr>
          <w:rFonts w:ascii="Times New Roman" w:hAnsi="Times New Roman" w:cs="Times New Roman"/>
          <w:sz w:val="28"/>
          <w:szCs w:val="28"/>
        </w:rPr>
        <w:t xml:space="preserve"> (95,9%), нулевой результат в 3 общеобразовательных организациях (</w:t>
      </w:r>
      <w:r w:rsidRPr="00B9106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Веретьинская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106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Исадская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СОШ"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106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Панинская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ООШ"</w:t>
      </w:r>
      <w:r>
        <w:rPr>
          <w:rFonts w:ascii="Times New Roman" w:hAnsi="Times New Roman" w:cs="Times New Roman"/>
          <w:sz w:val="28"/>
          <w:szCs w:val="28"/>
        </w:rPr>
        <w:t>) – только горячие завтраки;</w:t>
      </w:r>
    </w:p>
    <w:p w:rsidR="0093468D" w:rsidRDefault="0093468D" w:rsidP="0093468D">
      <w:pPr>
        <w:pStyle w:val="13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331" w:lineRule="exact"/>
        <w:ind w:left="0" w:right="20" w:firstLine="567"/>
        <w:jc w:val="both"/>
      </w:pPr>
      <w:r>
        <w:rPr>
          <w:rStyle w:val="9"/>
        </w:rPr>
        <w:t>Во всех общеобразовательных учреждениях района учебный план</w:t>
      </w:r>
      <w:r>
        <w:rPr>
          <w:rStyle w:val="10"/>
        </w:rPr>
        <w:t xml:space="preserve"> </w:t>
      </w:r>
      <w:r>
        <w:rPr>
          <w:rStyle w:val="9"/>
        </w:rPr>
        <w:t>сформирован с учетом потребностей участников образовательных отношений.</w:t>
      </w:r>
    </w:p>
    <w:p w:rsidR="0093468D" w:rsidRDefault="0093468D" w:rsidP="0093468D">
      <w:pPr>
        <w:pStyle w:val="13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/>
        <w:ind w:left="0" w:right="20" w:firstLine="567"/>
        <w:jc w:val="both"/>
      </w:pPr>
      <w:r>
        <w:t xml:space="preserve">Во </w:t>
      </w:r>
      <w:r>
        <w:rPr>
          <w:rStyle w:val="9"/>
        </w:rPr>
        <w:t>всех общеобразовательных организациях района предоставляется</w:t>
      </w:r>
      <w:r>
        <w:rPr>
          <w:rStyle w:val="10"/>
        </w:rPr>
        <w:t xml:space="preserve"> </w:t>
      </w:r>
      <w:r>
        <w:rPr>
          <w:rStyle w:val="9"/>
        </w:rPr>
        <w:t>возможность обучения по ИУП.</w:t>
      </w:r>
    </w:p>
    <w:p w:rsidR="0093468D" w:rsidRPr="00D565A6" w:rsidRDefault="0093468D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9"/>
          <w:rFonts w:eastAsiaTheme="minorHAnsi"/>
        </w:rPr>
        <w:t>В 11</w:t>
      </w:r>
      <w:r>
        <w:rPr>
          <w:rStyle w:val="9"/>
          <w:rFonts w:eastAsia="Calibri"/>
        </w:rPr>
        <w:t xml:space="preserve"> </w:t>
      </w:r>
      <w:r>
        <w:rPr>
          <w:rStyle w:val="9"/>
          <w:rFonts w:eastAsiaTheme="minorHAnsi"/>
        </w:rPr>
        <w:t xml:space="preserve">общеобразовательных организациях </w:t>
      </w:r>
      <w:r>
        <w:rPr>
          <w:rStyle w:val="9"/>
          <w:rFonts w:eastAsia="Calibri"/>
        </w:rPr>
        <w:t xml:space="preserve"> достигнуто 100% выполнение показателя «Процент</w:t>
      </w:r>
      <w:r>
        <w:rPr>
          <w:rStyle w:val="10"/>
          <w:rFonts w:eastAsia="Calibri"/>
        </w:rPr>
        <w:t xml:space="preserve"> </w:t>
      </w:r>
      <w:r>
        <w:rPr>
          <w:rStyle w:val="9"/>
          <w:rFonts w:eastAsia="Calibri"/>
        </w:rPr>
        <w:t>обучающихся, принявших участие в мероприятиях профессиональной</w:t>
      </w:r>
      <w:r>
        <w:rPr>
          <w:rStyle w:val="10"/>
          <w:rFonts w:eastAsia="Calibri"/>
        </w:rPr>
        <w:t xml:space="preserve"> </w:t>
      </w:r>
      <w:r>
        <w:rPr>
          <w:rStyle w:val="9"/>
          <w:rFonts w:eastAsia="Calibri"/>
        </w:rPr>
        <w:t>направленности»</w:t>
      </w:r>
      <w:r>
        <w:rPr>
          <w:rStyle w:val="9"/>
          <w:rFonts w:eastAsiaTheme="minorHAnsi"/>
        </w:rPr>
        <w:t xml:space="preserve">. К сожалению только в </w:t>
      </w:r>
      <w:r w:rsidRPr="00B9106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Кирицкая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 СШ</w:t>
      </w:r>
      <w:r w:rsidR="00D565A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этот показатель 96,2%.</w:t>
      </w:r>
    </w:p>
    <w:p w:rsidR="00D565A6" w:rsidRPr="00D565A6" w:rsidRDefault="00D565A6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Style w:val="9"/>
          <w:rFonts w:eastAsiaTheme="minorHAnsi"/>
          <w:sz w:val="28"/>
          <w:szCs w:val="28"/>
          <w:u w:val="single"/>
          <w:shd w:val="clear" w:color="auto" w:fill="auto"/>
        </w:rPr>
      </w:pPr>
      <w:r>
        <w:rPr>
          <w:rStyle w:val="9"/>
          <w:rFonts w:eastAsia="Calibri"/>
        </w:rPr>
        <w:t xml:space="preserve">ни один представитель </w:t>
      </w:r>
      <w:r>
        <w:rPr>
          <w:rStyle w:val="9"/>
          <w:rFonts w:eastAsiaTheme="minorHAnsi"/>
        </w:rPr>
        <w:t>обще</w:t>
      </w:r>
      <w:r>
        <w:rPr>
          <w:rStyle w:val="9"/>
          <w:rFonts w:eastAsia="Calibri"/>
        </w:rPr>
        <w:t>образовательной</w:t>
      </w:r>
      <w:r>
        <w:rPr>
          <w:rStyle w:val="10"/>
          <w:rFonts w:eastAsia="Calibri"/>
        </w:rPr>
        <w:t xml:space="preserve"> </w:t>
      </w:r>
      <w:r>
        <w:rPr>
          <w:rStyle w:val="9"/>
          <w:rFonts w:eastAsia="Calibri"/>
        </w:rPr>
        <w:t>организации не был включен в кадровый резерв системы образования</w:t>
      </w:r>
      <w:r>
        <w:rPr>
          <w:rStyle w:val="10"/>
          <w:rFonts w:eastAsia="Calibri"/>
        </w:rPr>
        <w:t xml:space="preserve"> </w:t>
      </w:r>
      <w:r>
        <w:rPr>
          <w:rStyle w:val="9"/>
          <w:rFonts w:eastAsia="Calibri"/>
        </w:rPr>
        <w:t>Рязанской области для замещения вакантных должностей "руководитель",</w:t>
      </w:r>
      <w:r>
        <w:rPr>
          <w:rStyle w:val="10"/>
          <w:rFonts w:eastAsia="Calibri"/>
        </w:rPr>
        <w:t xml:space="preserve"> </w:t>
      </w:r>
      <w:r>
        <w:rPr>
          <w:rStyle w:val="9"/>
          <w:rFonts w:eastAsia="Calibri"/>
        </w:rPr>
        <w:t>"заместитель руководителя" муниципальных и государственных</w:t>
      </w:r>
      <w:r>
        <w:rPr>
          <w:rStyle w:val="10"/>
          <w:rFonts w:eastAsia="Calibri"/>
        </w:rPr>
        <w:t xml:space="preserve"> </w:t>
      </w:r>
      <w:r>
        <w:rPr>
          <w:rStyle w:val="9"/>
          <w:rFonts w:eastAsia="Calibri"/>
        </w:rPr>
        <w:t>образовательных организаций Рязанской области</w:t>
      </w:r>
      <w:r>
        <w:rPr>
          <w:rStyle w:val="9"/>
          <w:rFonts w:eastAsiaTheme="minorHAnsi"/>
        </w:rPr>
        <w:t>;</w:t>
      </w:r>
    </w:p>
    <w:p w:rsidR="00D565A6" w:rsidRPr="00D565A6" w:rsidRDefault="00D565A6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Style w:val="9"/>
          <w:rFonts w:eastAsiaTheme="minorHAnsi"/>
          <w:sz w:val="28"/>
          <w:szCs w:val="28"/>
          <w:u w:val="single"/>
          <w:shd w:val="clear" w:color="auto" w:fill="auto"/>
        </w:rPr>
      </w:pPr>
      <w:r>
        <w:rPr>
          <w:rStyle w:val="9"/>
          <w:rFonts w:eastAsiaTheme="minorHAnsi"/>
        </w:rPr>
        <w:t xml:space="preserve">все 12 руководителей общеобразовательных организаций прошли </w:t>
      </w:r>
      <w:r>
        <w:rPr>
          <w:rStyle w:val="9"/>
          <w:rFonts w:eastAsia="Calibri"/>
        </w:rPr>
        <w:t>переподготовку и обучение по</w:t>
      </w:r>
      <w:r>
        <w:rPr>
          <w:rStyle w:val="10"/>
          <w:rFonts w:eastAsia="Calibri"/>
        </w:rPr>
        <w:t xml:space="preserve"> </w:t>
      </w:r>
      <w:r>
        <w:rPr>
          <w:rStyle w:val="9"/>
          <w:rFonts w:eastAsia="Calibri"/>
        </w:rPr>
        <w:t>программе "Эффективный менеджер в сфере образования"</w:t>
      </w:r>
      <w:r>
        <w:rPr>
          <w:rStyle w:val="9"/>
          <w:rFonts w:eastAsiaTheme="minorHAnsi"/>
        </w:rPr>
        <w:t>;</w:t>
      </w:r>
    </w:p>
    <w:p w:rsidR="00D565A6" w:rsidRPr="00D565A6" w:rsidRDefault="00D565A6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Style w:val="11"/>
          <w:rFonts w:eastAsiaTheme="minorHAnsi"/>
          <w:sz w:val="28"/>
          <w:szCs w:val="28"/>
          <w:u w:val="single"/>
        </w:rPr>
      </w:pPr>
      <w:r>
        <w:rPr>
          <w:rStyle w:val="9"/>
          <w:rFonts w:eastAsiaTheme="minorHAnsi"/>
        </w:rPr>
        <w:t xml:space="preserve">2 руководителя общеобразовательных организаций </w:t>
      </w:r>
      <w:r>
        <w:rPr>
          <w:rStyle w:val="9"/>
          <w:rFonts w:eastAsia="Calibri"/>
        </w:rPr>
        <w:t xml:space="preserve"> (</w:t>
      </w:r>
      <w:r w:rsidRPr="00B9106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Панинская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ООШ"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65A6">
        <w:rPr>
          <w:rFonts w:ascii="Times New Roman" w:hAnsi="Times New Roman" w:cs="Times New Roman"/>
          <w:sz w:val="28"/>
          <w:szCs w:val="28"/>
        </w:rPr>
        <w:t xml:space="preserve"> </w:t>
      </w:r>
      <w:r w:rsidRPr="00B9106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Старокиструсская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СШ"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9"/>
          <w:rFonts w:eastAsia="Calibri"/>
        </w:rPr>
        <w:t>прошли аттестацию с учетом тестирования</w:t>
      </w:r>
      <w:r>
        <w:rPr>
          <w:rStyle w:val="10"/>
          <w:rFonts w:eastAsia="Calibri"/>
        </w:rPr>
        <w:t xml:space="preserve"> </w:t>
      </w:r>
      <w:r>
        <w:rPr>
          <w:rStyle w:val="11"/>
          <w:rFonts w:eastAsia="Calibri"/>
        </w:rPr>
        <w:t>и защиты программы развития</w:t>
      </w:r>
      <w:r>
        <w:rPr>
          <w:rStyle w:val="11"/>
          <w:rFonts w:eastAsiaTheme="minorHAnsi"/>
        </w:rPr>
        <w:t>;</w:t>
      </w:r>
    </w:p>
    <w:p w:rsidR="00D565A6" w:rsidRPr="00102BDA" w:rsidRDefault="00D565A6" w:rsidP="00B91066">
      <w:pPr>
        <w:pStyle w:val="a4"/>
        <w:numPr>
          <w:ilvl w:val="0"/>
          <w:numId w:val="1"/>
        </w:numPr>
        <w:spacing w:after="0" w:line="346" w:lineRule="exact"/>
        <w:ind w:left="0" w:right="380" w:firstLine="567"/>
        <w:jc w:val="both"/>
        <w:rPr>
          <w:rStyle w:val="11"/>
          <w:rFonts w:eastAsiaTheme="minorHAnsi"/>
          <w:sz w:val="28"/>
          <w:szCs w:val="28"/>
          <w:u w:val="single"/>
        </w:rPr>
      </w:pPr>
      <w:r>
        <w:rPr>
          <w:rStyle w:val="11"/>
          <w:rFonts w:eastAsiaTheme="minorHAnsi"/>
        </w:rPr>
        <w:t>п</w:t>
      </w:r>
      <w:r>
        <w:rPr>
          <w:rStyle w:val="11"/>
          <w:rFonts w:eastAsia="Calibri"/>
        </w:rPr>
        <w:t>о критерию «Обращения граждан по вопросам организации</w:t>
      </w:r>
      <w:r>
        <w:rPr>
          <w:rStyle w:val="12"/>
          <w:rFonts w:eastAsia="Calibri"/>
        </w:rPr>
        <w:t xml:space="preserve"> </w:t>
      </w:r>
      <w:r>
        <w:rPr>
          <w:rStyle w:val="11"/>
          <w:rFonts w:eastAsia="Calibri"/>
        </w:rPr>
        <w:t>образовательного процесса и разрешения конфликтных ситуаций в</w:t>
      </w:r>
      <w:r>
        <w:rPr>
          <w:rStyle w:val="12"/>
          <w:rFonts w:eastAsia="Calibri"/>
        </w:rPr>
        <w:t xml:space="preserve"> </w:t>
      </w:r>
      <w:r>
        <w:rPr>
          <w:rStyle w:val="11"/>
          <w:rFonts w:eastAsia="Calibri"/>
        </w:rPr>
        <w:t>общеобразовательной организации» по 8 школам не было обращений</w:t>
      </w:r>
      <w:r>
        <w:rPr>
          <w:rStyle w:val="11"/>
          <w:rFonts w:eastAsiaTheme="minorHAnsi"/>
        </w:rPr>
        <w:t>. Обращения были по 3 общеобразовательным организациям (</w:t>
      </w:r>
      <w:r w:rsidRPr="00B91066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B91066">
        <w:rPr>
          <w:rFonts w:ascii="Times New Roman" w:hAnsi="Times New Roman" w:cs="Times New Roman"/>
          <w:sz w:val="28"/>
          <w:szCs w:val="28"/>
        </w:rPr>
        <w:t>Кирицкая</w:t>
      </w:r>
      <w:proofErr w:type="spellEnd"/>
      <w:r w:rsidRPr="00B91066">
        <w:rPr>
          <w:rFonts w:ascii="Times New Roman" w:hAnsi="Times New Roman" w:cs="Times New Roman"/>
          <w:sz w:val="28"/>
          <w:szCs w:val="28"/>
        </w:rPr>
        <w:t xml:space="preserve">  СШ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Pr="00B91066">
        <w:rPr>
          <w:rFonts w:ascii="Times New Roman" w:hAnsi="Times New Roman" w:cs="Times New Roman"/>
          <w:sz w:val="28"/>
          <w:szCs w:val="28"/>
        </w:rPr>
        <w:t>МБОУ "Спасская СОШ"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65A6">
        <w:rPr>
          <w:rFonts w:ascii="Times New Roman" w:hAnsi="Times New Roman" w:cs="Times New Roman"/>
          <w:sz w:val="28"/>
          <w:szCs w:val="28"/>
        </w:rPr>
        <w:t xml:space="preserve"> </w:t>
      </w:r>
      <w:r w:rsidRPr="00B91066">
        <w:rPr>
          <w:rFonts w:ascii="Times New Roman" w:hAnsi="Times New Roman" w:cs="Times New Roman"/>
          <w:sz w:val="28"/>
          <w:szCs w:val="28"/>
        </w:rPr>
        <w:t>МБОУ "Спасская гимназия"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1066">
        <w:rPr>
          <w:rFonts w:ascii="Times New Roman" w:hAnsi="Times New Roman" w:cs="Times New Roman"/>
          <w:sz w:val="28"/>
          <w:szCs w:val="28"/>
        </w:rPr>
        <w:t>МБОУ "Ижевская СОШ  им. К.Э. Циолковского"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eastAsiaTheme="minorHAnsi"/>
        </w:rPr>
        <w:t>).</w:t>
      </w:r>
    </w:p>
    <w:p w:rsidR="00102BDA" w:rsidRDefault="00102BDA" w:rsidP="00102BDA">
      <w:pPr>
        <w:pStyle w:val="a4"/>
        <w:spacing w:after="0" w:line="346" w:lineRule="exact"/>
        <w:ind w:left="567" w:right="380"/>
        <w:jc w:val="both"/>
        <w:rPr>
          <w:rStyle w:val="11"/>
          <w:rFonts w:eastAsiaTheme="minorHAnsi"/>
        </w:rPr>
      </w:pPr>
    </w:p>
    <w:p w:rsidR="00102BDA" w:rsidRPr="00305E81" w:rsidRDefault="00102BDA" w:rsidP="00102BDA">
      <w:pPr>
        <w:pStyle w:val="13"/>
        <w:shd w:val="clear" w:color="auto" w:fill="auto"/>
        <w:spacing w:before="0" w:after="0"/>
        <w:ind w:left="20" w:right="20" w:firstLine="580"/>
        <w:jc w:val="both"/>
        <w:rPr>
          <w:rStyle w:val="11"/>
          <w:sz w:val="28"/>
          <w:szCs w:val="28"/>
        </w:rPr>
      </w:pPr>
      <w:r w:rsidRPr="00305E81">
        <w:rPr>
          <w:rStyle w:val="11"/>
          <w:sz w:val="28"/>
          <w:szCs w:val="28"/>
        </w:rPr>
        <w:t>По итогам мониторинга эффективности деятельности руководителей</w:t>
      </w:r>
      <w:r w:rsidRPr="00305E81">
        <w:rPr>
          <w:rStyle w:val="12"/>
          <w:sz w:val="28"/>
          <w:szCs w:val="28"/>
        </w:rPr>
        <w:t xml:space="preserve"> </w:t>
      </w:r>
      <w:r w:rsidRPr="00305E81">
        <w:rPr>
          <w:rStyle w:val="11"/>
          <w:sz w:val="28"/>
          <w:szCs w:val="28"/>
        </w:rPr>
        <w:t xml:space="preserve">муниципальных общеобразовательных организаций Спасского </w:t>
      </w:r>
      <w:r w:rsidRPr="00305E81">
        <w:rPr>
          <w:rStyle w:val="12"/>
          <w:sz w:val="28"/>
          <w:szCs w:val="28"/>
        </w:rPr>
        <w:t xml:space="preserve"> </w:t>
      </w:r>
      <w:r w:rsidRPr="00305E81">
        <w:rPr>
          <w:rStyle w:val="11"/>
          <w:sz w:val="28"/>
          <w:szCs w:val="28"/>
        </w:rPr>
        <w:t>муниципального района рекомендовано:</w:t>
      </w:r>
    </w:p>
    <w:p w:rsidR="00102BDA" w:rsidRPr="00305E81" w:rsidRDefault="00102BDA" w:rsidP="00102BDA">
      <w:pPr>
        <w:pStyle w:val="13"/>
        <w:numPr>
          <w:ilvl w:val="0"/>
          <w:numId w:val="4"/>
        </w:numPr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 w:rsidRPr="00305E81">
        <w:rPr>
          <w:sz w:val="28"/>
          <w:szCs w:val="28"/>
        </w:rPr>
        <w:t>РИМК (Н.И. Лаврова):</w:t>
      </w:r>
    </w:p>
    <w:p w:rsidR="00102BDA" w:rsidRPr="00305E81" w:rsidRDefault="00102BDA" w:rsidP="00102BDA">
      <w:pPr>
        <w:pStyle w:val="13"/>
        <w:numPr>
          <w:ilvl w:val="0"/>
          <w:numId w:val="7"/>
        </w:numPr>
        <w:shd w:val="clear" w:color="auto" w:fill="auto"/>
        <w:spacing w:before="0" w:after="0" w:line="346" w:lineRule="exact"/>
        <w:ind w:right="20"/>
        <w:jc w:val="both"/>
        <w:rPr>
          <w:rStyle w:val="11"/>
          <w:sz w:val="28"/>
          <w:szCs w:val="28"/>
          <w:shd w:val="clear" w:color="auto" w:fill="auto"/>
        </w:rPr>
      </w:pPr>
      <w:r w:rsidRPr="00305E81">
        <w:rPr>
          <w:rStyle w:val="11"/>
          <w:sz w:val="28"/>
          <w:szCs w:val="28"/>
        </w:rPr>
        <w:t>осуществлять организацию методической работы на основе</w:t>
      </w:r>
      <w:r w:rsidRPr="00305E81">
        <w:rPr>
          <w:rStyle w:val="12"/>
          <w:sz w:val="28"/>
          <w:szCs w:val="28"/>
        </w:rPr>
        <w:t xml:space="preserve"> </w:t>
      </w:r>
      <w:r w:rsidRPr="00305E81">
        <w:rPr>
          <w:rStyle w:val="11"/>
          <w:sz w:val="28"/>
          <w:szCs w:val="28"/>
        </w:rPr>
        <w:t>выявленных проблем деятельности общеобразовательных организаций;</w:t>
      </w:r>
    </w:p>
    <w:p w:rsidR="00102BDA" w:rsidRPr="00305E81" w:rsidRDefault="00102BDA" w:rsidP="00102BDA">
      <w:pPr>
        <w:pStyle w:val="13"/>
        <w:numPr>
          <w:ilvl w:val="0"/>
          <w:numId w:val="7"/>
        </w:numPr>
        <w:shd w:val="clear" w:color="auto" w:fill="auto"/>
        <w:spacing w:before="0" w:after="0" w:line="346" w:lineRule="exact"/>
        <w:ind w:right="20"/>
        <w:jc w:val="both"/>
        <w:rPr>
          <w:sz w:val="28"/>
          <w:szCs w:val="28"/>
        </w:rPr>
      </w:pPr>
      <w:r w:rsidRPr="00305E81">
        <w:rPr>
          <w:rStyle w:val="11"/>
          <w:sz w:val="28"/>
          <w:szCs w:val="28"/>
        </w:rPr>
        <w:t>обеспечивать проведение «Школы управленческого</w:t>
      </w:r>
      <w:r w:rsidRPr="00305E81">
        <w:rPr>
          <w:rStyle w:val="12"/>
          <w:sz w:val="28"/>
          <w:szCs w:val="28"/>
        </w:rPr>
        <w:t xml:space="preserve"> </w:t>
      </w:r>
      <w:r w:rsidRPr="00305E81">
        <w:rPr>
          <w:rStyle w:val="11"/>
          <w:sz w:val="28"/>
          <w:szCs w:val="28"/>
        </w:rPr>
        <w:t>мастерства для руководителей ОО  с учетом выявленных проблем.</w:t>
      </w:r>
    </w:p>
    <w:p w:rsidR="00102BDA" w:rsidRPr="00305E81" w:rsidRDefault="00102BDA" w:rsidP="00102BDA">
      <w:pPr>
        <w:pStyle w:val="13"/>
        <w:numPr>
          <w:ilvl w:val="1"/>
          <w:numId w:val="3"/>
        </w:numPr>
        <w:shd w:val="clear" w:color="auto" w:fill="auto"/>
        <w:tabs>
          <w:tab w:val="left" w:pos="869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305E81">
        <w:rPr>
          <w:rStyle w:val="11"/>
          <w:sz w:val="28"/>
          <w:szCs w:val="28"/>
        </w:rPr>
        <w:t>Руководителям ОО:</w:t>
      </w:r>
    </w:p>
    <w:p w:rsidR="00102BDA" w:rsidRPr="00305E81" w:rsidRDefault="00102BDA" w:rsidP="00102BDA">
      <w:pPr>
        <w:pStyle w:val="13"/>
        <w:numPr>
          <w:ilvl w:val="0"/>
          <w:numId w:val="8"/>
        </w:numPr>
        <w:shd w:val="clear" w:color="auto" w:fill="auto"/>
        <w:tabs>
          <w:tab w:val="left" w:pos="807"/>
        </w:tabs>
        <w:spacing w:before="0" w:after="0" w:line="322" w:lineRule="exact"/>
        <w:ind w:right="20"/>
        <w:jc w:val="both"/>
        <w:rPr>
          <w:rStyle w:val="11"/>
          <w:sz w:val="28"/>
          <w:szCs w:val="28"/>
          <w:shd w:val="clear" w:color="auto" w:fill="auto"/>
        </w:rPr>
      </w:pPr>
      <w:r w:rsidRPr="00305E81">
        <w:rPr>
          <w:rStyle w:val="11"/>
          <w:sz w:val="28"/>
          <w:szCs w:val="28"/>
        </w:rPr>
        <w:lastRenderedPageBreak/>
        <w:t>проанализировать результаты мониторинга;</w:t>
      </w:r>
    </w:p>
    <w:p w:rsidR="00102BDA" w:rsidRPr="00305E81" w:rsidRDefault="00102BDA" w:rsidP="00102BDA">
      <w:pPr>
        <w:pStyle w:val="13"/>
        <w:numPr>
          <w:ilvl w:val="0"/>
          <w:numId w:val="8"/>
        </w:numPr>
        <w:shd w:val="clear" w:color="auto" w:fill="auto"/>
        <w:tabs>
          <w:tab w:val="left" w:pos="807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305E81">
        <w:rPr>
          <w:rStyle w:val="11"/>
          <w:sz w:val="28"/>
          <w:szCs w:val="28"/>
        </w:rPr>
        <w:t>выявить проблемные зоны</w:t>
      </w:r>
      <w:r w:rsidRPr="00305E81">
        <w:rPr>
          <w:rStyle w:val="12"/>
          <w:sz w:val="28"/>
          <w:szCs w:val="28"/>
        </w:rPr>
        <w:t xml:space="preserve"> </w:t>
      </w:r>
      <w:r w:rsidRPr="00305E81">
        <w:rPr>
          <w:rStyle w:val="11"/>
          <w:sz w:val="28"/>
          <w:szCs w:val="28"/>
        </w:rPr>
        <w:t>общеобразовательной организации и разработать план по их устранению.</w:t>
      </w:r>
    </w:p>
    <w:p w:rsidR="00102BDA" w:rsidRPr="00305E81" w:rsidRDefault="00102BDA" w:rsidP="00305E81">
      <w:pPr>
        <w:pStyle w:val="a4"/>
        <w:spacing w:after="0" w:line="346" w:lineRule="exact"/>
        <w:ind w:left="960" w:right="3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91066" w:rsidRPr="00B91066" w:rsidRDefault="00B91066" w:rsidP="00B91066">
      <w:pPr>
        <w:pStyle w:val="13"/>
        <w:shd w:val="clear" w:color="auto" w:fill="auto"/>
        <w:spacing w:before="0" w:after="0" w:line="322" w:lineRule="exact"/>
        <w:ind w:right="-1" w:firstLine="560"/>
        <w:jc w:val="both"/>
        <w:rPr>
          <w:sz w:val="28"/>
          <w:szCs w:val="28"/>
        </w:rPr>
      </w:pPr>
    </w:p>
    <w:p w:rsidR="00261D7A" w:rsidRPr="00261D7A" w:rsidRDefault="00261D7A" w:rsidP="00261D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1D7A" w:rsidRPr="00261D7A" w:rsidSect="00B9106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D6E"/>
    <w:multiLevelType w:val="multilevel"/>
    <w:tmpl w:val="44A6EB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11293"/>
    <w:multiLevelType w:val="hybridMultilevel"/>
    <w:tmpl w:val="8AEE5BA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68D623E"/>
    <w:multiLevelType w:val="hybridMultilevel"/>
    <w:tmpl w:val="9468C3D4"/>
    <w:lvl w:ilvl="0" w:tplc="9F3402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9963750"/>
    <w:multiLevelType w:val="hybridMultilevel"/>
    <w:tmpl w:val="7A8CD47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11A7039"/>
    <w:multiLevelType w:val="multilevel"/>
    <w:tmpl w:val="1F38F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36C0A"/>
    <w:multiLevelType w:val="hybridMultilevel"/>
    <w:tmpl w:val="838C0204"/>
    <w:lvl w:ilvl="0" w:tplc="041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6">
    <w:nsid w:val="4B3A37AB"/>
    <w:multiLevelType w:val="hybridMultilevel"/>
    <w:tmpl w:val="95E8927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>
    <w:nsid w:val="5F7960E5"/>
    <w:multiLevelType w:val="multilevel"/>
    <w:tmpl w:val="E3387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61D7A"/>
    <w:rsid w:val="00102BDA"/>
    <w:rsid w:val="00135DEB"/>
    <w:rsid w:val="00261D7A"/>
    <w:rsid w:val="00305E81"/>
    <w:rsid w:val="00631BF6"/>
    <w:rsid w:val="0068378A"/>
    <w:rsid w:val="0093468D"/>
    <w:rsid w:val="00AD0BD2"/>
    <w:rsid w:val="00B91066"/>
    <w:rsid w:val="00D5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rsid w:val="00B910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3"/>
    <w:rsid w:val="00B91066"/>
  </w:style>
  <w:style w:type="character" w:customStyle="1" w:styleId="4">
    <w:name w:val="Основной текст4"/>
    <w:basedOn w:val="a3"/>
    <w:rsid w:val="00B91066"/>
  </w:style>
  <w:style w:type="paragraph" w:customStyle="1" w:styleId="13">
    <w:name w:val="Основной текст13"/>
    <w:basedOn w:val="a"/>
    <w:link w:val="a3"/>
    <w:rsid w:val="00B91066"/>
    <w:pPr>
      <w:shd w:val="clear" w:color="auto" w:fill="FFFFFF"/>
      <w:spacing w:before="540" w:after="42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Основной текст (3)_"/>
    <w:basedOn w:val="a0"/>
    <w:rsid w:val="00B91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1">
    <w:name w:val="Основной текст (3)"/>
    <w:basedOn w:val="30"/>
    <w:rsid w:val="00B91066"/>
  </w:style>
  <w:style w:type="character" w:customStyle="1" w:styleId="7">
    <w:name w:val="Основной текст7"/>
    <w:basedOn w:val="a3"/>
    <w:rsid w:val="00B91066"/>
    <w:rPr>
      <w:b w:val="0"/>
      <w:bCs w:val="0"/>
      <w:i w:val="0"/>
      <w:iCs w:val="0"/>
      <w:smallCaps w:val="0"/>
      <w:strike w:val="0"/>
      <w:spacing w:val="0"/>
    </w:rPr>
  </w:style>
  <w:style w:type="paragraph" w:styleId="a4">
    <w:name w:val="List Paragraph"/>
    <w:basedOn w:val="a"/>
    <w:uiPriority w:val="34"/>
    <w:qFormat/>
    <w:rsid w:val="00B91066"/>
    <w:pPr>
      <w:ind w:left="720"/>
      <w:contextualSpacing/>
    </w:pPr>
  </w:style>
  <w:style w:type="character" w:customStyle="1" w:styleId="32">
    <w:name w:val="Подпись к картинке (3)"/>
    <w:basedOn w:val="a0"/>
    <w:rsid w:val="00B9106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125pt">
    <w:name w:val="Основной текст + 12;5 pt"/>
    <w:basedOn w:val="a3"/>
    <w:rsid w:val="00631BF6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3"/>
    <w:rsid w:val="00631BF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">
    <w:name w:val="Основной текст10"/>
    <w:basedOn w:val="a3"/>
    <w:rsid w:val="00631BF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1">
    <w:name w:val="Основной текст11"/>
    <w:basedOn w:val="a3"/>
    <w:rsid w:val="00D565A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">
    <w:name w:val="Основной текст12"/>
    <w:basedOn w:val="a3"/>
    <w:rsid w:val="00D565A6"/>
    <w:rPr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8</cp:revision>
  <dcterms:created xsi:type="dcterms:W3CDTF">2021-09-13T11:50:00Z</dcterms:created>
  <dcterms:modified xsi:type="dcterms:W3CDTF">2021-09-14T08:24:00Z</dcterms:modified>
</cp:coreProperties>
</file>