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72" w:rsidRDefault="00804B72" w:rsidP="00804B72">
      <w:pPr>
        <w:pStyle w:val="3"/>
        <w:jc w:val="center"/>
        <w:rPr>
          <w:b/>
          <w:sz w:val="28"/>
          <w:szCs w:val="28"/>
        </w:rPr>
      </w:pPr>
      <w:r w:rsidRPr="00804B72">
        <w:rPr>
          <w:b/>
          <w:sz w:val="28"/>
          <w:szCs w:val="28"/>
        </w:rPr>
        <w:t>Рекомендации по итогам проведения  диагностических работ  по  образовательным программам  основного общего образования</w:t>
      </w:r>
    </w:p>
    <w:p w:rsidR="00804B72" w:rsidRDefault="00804B72" w:rsidP="00804B72">
      <w:pPr>
        <w:pStyle w:val="3"/>
        <w:jc w:val="center"/>
        <w:rPr>
          <w:b/>
          <w:sz w:val="28"/>
          <w:szCs w:val="28"/>
        </w:rPr>
      </w:pPr>
      <w:r w:rsidRPr="00804B72">
        <w:rPr>
          <w:b/>
          <w:sz w:val="28"/>
          <w:szCs w:val="28"/>
        </w:rPr>
        <w:t xml:space="preserve">  в 10-х классах  общеобразовательных организаций</w:t>
      </w:r>
    </w:p>
    <w:p w:rsidR="00804B72" w:rsidRPr="00804B72" w:rsidRDefault="00804B72" w:rsidP="00804B72">
      <w:pPr>
        <w:pStyle w:val="3"/>
        <w:jc w:val="center"/>
        <w:rPr>
          <w:b/>
          <w:sz w:val="28"/>
          <w:szCs w:val="28"/>
        </w:rPr>
      </w:pPr>
      <w:r w:rsidRPr="00804B72">
        <w:rPr>
          <w:b/>
          <w:sz w:val="28"/>
          <w:szCs w:val="28"/>
        </w:rPr>
        <w:t xml:space="preserve"> Спасского района (сентябрь – октябрь 2020)</w:t>
      </w:r>
    </w:p>
    <w:p w:rsidR="00804B72" w:rsidRDefault="00804B72" w:rsidP="00804B72">
      <w:pPr>
        <w:rPr>
          <w:lang w:eastAsia="ru-RU"/>
        </w:rPr>
      </w:pPr>
    </w:p>
    <w:p w:rsidR="00804B72" w:rsidRPr="00804B72" w:rsidRDefault="00804B72" w:rsidP="00804B7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Рекомендуется руководителям ОО: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На заседании школьного методического объединения учителей- предметников необходимо проанализировать результаты проведения диагностических работ и разработать план по повышению качества знаний учащихся.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 xml:space="preserve">Провести  углубленный и детальный анализ  результатов ДР-10, включая анализ контекстных данных (анализ посещаемости уроков и дополнительных занятий/факультативов </w:t>
      </w:r>
      <w:proofErr w:type="gramStart"/>
      <w:r w:rsidRPr="00804B7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04B72">
        <w:rPr>
          <w:rFonts w:ascii="Times New Roman" w:hAnsi="Times New Roman" w:cs="Times New Roman"/>
          <w:sz w:val="28"/>
          <w:szCs w:val="28"/>
        </w:rPr>
        <w:t xml:space="preserve">, анализ прохождения  </w:t>
      </w:r>
      <w:hyperlink r:id="rId5" w:tooltip="Образовательные программы" w:history="1">
        <w:r w:rsidRPr="00804B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образовательной программы</w:t>
        </w:r>
      </w:hyperlink>
      <w:r w:rsidRPr="00804B7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804B72">
        <w:rPr>
          <w:rFonts w:ascii="Times New Roman" w:hAnsi="Times New Roman" w:cs="Times New Roman"/>
          <w:sz w:val="28"/>
          <w:szCs w:val="28"/>
        </w:rPr>
        <w:t xml:space="preserve"> анализ организации работы с обучающимися «группы риска»).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При посещении уроков обратить особое внимание на совершенствование и внедрение новых методик преподавания учебных предметов с целью повышения результативности образовательных достижений обучающихся  в процессе подготовки к государственной итоговой аттестации в 2020 -2021 учебном году.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Результаты ДР-10 использовать для выработка плана профессионального развития и повышения квалификации педагогов с целью преодоления их профессиональных дефицитов.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Организовать курсы повышения квалификации  учителей на базе ОГБУ ДПО «РИРО».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Рекомендовать учителям-предметникам скорректировать тематическое планирование и программы подготовки к ГИА с учетом анализа результатов ДР-10.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804B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4B72">
        <w:rPr>
          <w:rFonts w:ascii="Times New Roman" w:hAnsi="Times New Roman" w:cs="Times New Roman"/>
          <w:sz w:val="28"/>
          <w:szCs w:val="28"/>
        </w:rPr>
        <w:t xml:space="preserve"> корректировкой рабочих программ учителей-предметников.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В рамках ВШК проконтролировать на уроках отработку заданий, вызвавших трудности у учащихся в ходе проведения ДР-10.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При посещении уроков особое внимание обратить необходимо на дифференцированный подход в обучении.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Проконтролировать у учителей-предметников наличие индивидуального плана подготовки обучающихся к ГИА.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B72">
        <w:rPr>
          <w:rFonts w:ascii="Times New Roman" w:hAnsi="Times New Roman" w:cs="Times New Roman"/>
          <w:sz w:val="28"/>
          <w:szCs w:val="28"/>
        </w:rPr>
        <w:t>Организовать проведение групповых и индивидуальных консультаций для обучающихся с разными учебными возможностями в течение учебного года.</w:t>
      </w:r>
      <w:proofErr w:type="gramEnd"/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Активизировать работу по подготовке обучающихся 10 классов  к ЕГЭ в части совершенствования навыков по заполнению бланков ответов.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Вопросы подготовки учащихся к ГИА регулярно  рассматривать в течение  учебного года на педсоветах, совещаниях при директоре, при зам</w:t>
      </w:r>
      <w:proofErr w:type="gramStart"/>
      <w:r w:rsidRPr="00804B7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04B72">
        <w:rPr>
          <w:rFonts w:ascii="Times New Roman" w:hAnsi="Times New Roman" w:cs="Times New Roman"/>
          <w:sz w:val="28"/>
          <w:szCs w:val="28"/>
        </w:rPr>
        <w:t>иректора по УВР.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lastRenderedPageBreak/>
        <w:t>Учитывать результаты ДР-10 в качестве одного из критериев результативности работы школы при проведении самооценки общеобразовательного учреждения.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На основе результатов ДР-10 разработать рекомендации для обучающихся и их родителей по формированию индивидуального учебного плана, а также перспективам получения дальнейшего профессионального образования.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B72">
        <w:rPr>
          <w:rFonts w:ascii="Times New Roman" w:hAnsi="Times New Roman" w:cs="Times New Roman"/>
          <w:sz w:val="28"/>
          <w:szCs w:val="28"/>
        </w:rPr>
        <w:t>Организовать работу по изучению педагогического опыта учителей, чьи учащиеся показывают хорошие результаты.</w:t>
      </w:r>
    </w:p>
    <w:p w:rsidR="00804B72" w:rsidRPr="00804B72" w:rsidRDefault="00804B72" w:rsidP="00804B72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B72">
        <w:rPr>
          <w:rFonts w:ascii="Times New Roman" w:hAnsi="Times New Roman" w:cs="Times New Roman"/>
          <w:sz w:val="28"/>
          <w:szCs w:val="28"/>
        </w:rPr>
        <w:t>Разместить СПРАВКУ</w:t>
      </w:r>
      <w:proofErr w:type="gramEnd"/>
      <w:r w:rsidRPr="00804B72">
        <w:rPr>
          <w:rFonts w:ascii="Times New Roman" w:hAnsi="Times New Roman" w:cs="Times New Roman"/>
          <w:sz w:val="28"/>
          <w:szCs w:val="28"/>
        </w:rPr>
        <w:t xml:space="preserve"> о проведении диагностических работ по образовательным программам основного общего образования в 10-х классах на сайте ОО.</w:t>
      </w:r>
    </w:p>
    <w:p w:rsidR="0030203E" w:rsidRPr="00804B72" w:rsidRDefault="0030203E">
      <w:pPr>
        <w:rPr>
          <w:rFonts w:ascii="Times New Roman" w:hAnsi="Times New Roman" w:cs="Times New Roman"/>
          <w:sz w:val="28"/>
          <w:szCs w:val="28"/>
        </w:rPr>
      </w:pPr>
    </w:p>
    <w:sectPr w:rsidR="0030203E" w:rsidRPr="00804B72" w:rsidSect="00804B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3A46"/>
    <w:multiLevelType w:val="hybridMultilevel"/>
    <w:tmpl w:val="B5BA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B72"/>
    <w:rsid w:val="0030203E"/>
    <w:rsid w:val="00804B72"/>
    <w:rsid w:val="0084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E"/>
  </w:style>
  <w:style w:type="paragraph" w:styleId="3">
    <w:name w:val="heading 3"/>
    <w:basedOn w:val="a"/>
    <w:next w:val="a"/>
    <w:link w:val="30"/>
    <w:qFormat/>
    <w:rsid w:val="00804B7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804B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4B7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4B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brazovatelmz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2021-09-14T08:23:00Z</dcterms:created>
  <dcterms:modified xsi:type="dcterms:W3CDTF">2021-09-14T08:25:00Z</dcterms:modified>
</cp:coreProperties>
</file>