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67" w:rsidRDefault="00344267" w:rsidP="00344267">
      <w:pPr>
        <w:spacing w:after="0" w:line="240" w:lineRule="auto"/>
        <w:jc w:val="center"/>
        <w:rPr>
          <w:rFonts w:ascii="Times New Roman" w:hAnsi="Times New Roman"/>
          <w:b/>
          <w:sz w:val="28"/>
          <w:szCs w:val="28"/>
        </w:rPr>
      </w:pPr>
      <w:r>
        <w:rPr>
          <w:rFonts w:ascii="Times New Roman" w:hAnsi="Times New Roman"/>
          <w:b/>
          <w:sz w:val="28"/>
          <w:szCs w:val="28"/>
        </w:rPr>
        <w:t>Справка</w:t>
      </w:r>
    </w:p>
    <w:p w:rsidR="00344267" w:rsidRDefault="00344267" w:rsidP="00344267">
      <w:pPr>
        <w:spacing w:after="0" w:line="240" w:lineRule="auto"/>
        <w:jc w:val="center"/>
        <w:rPr>
          <w:rFonts w:ascii="Times New Roman" w:hAnsi="Times New Roman"/>
          <w:b/>
          <w:sz w:val="28"/>
          <w:szCs w:val="28"/>
        </w:rPr>
      </w:pPr>
      <w:r>
        <w:rPr>
          <w:rFonts w:ascii="Times New Roman" w:hAnsi="Times New Roman"/>
          <w:b/>
          <w:sz w:val="28"/>
          <w:szCs w:val="28"/>
        </w:rPr>
        <w:t xml:space="preserve">о результатах работы  общеобразовательных организаций Спасского района по подготовке и проведению государственной итоговой аттестации выпускников </w:t>
      </w:r>
      <w:r>
        <w:rPr>
          <w:rFonts w:ascii="Times New Roman" w:hAnsi="Times New Roman"/>
          <w:b/>
          <w:sz w:val="28"/>
          <w:szCs w:val="28"/>
          <w:lang w:val="en-US"/>
        </w:rPr>
        <w:t>IX</w:t>
      </w:r>
      <w:r>
        <w:rPr>
          <w:rFonts w:ascii="Times New Roman" w:hAnsi="Times New Roman"/>
          <w:b/>
          <w:sz w:val="28"/>
          <w:szCs w:val="28"/>
        </w:rPr>
        <w:t xml:space="preserve">, </w:t>
      </w:r>
      <w:r>
        <w:rPr>
          <w:rFonts w:ascii="Times New Roman" w:hAnsi="Times New Roman"/>
          <w:b/>
          <w:sz w:val="28"/>
          <w:szCs w:val="28"/>
          <w:lang w:val="en-US"/>
        </w:rPr>
        <w:t>XI</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классов в </w:t>
      </w:r>
      <w:r w:rsidR="007B5D27">
        <w:rPr>
          <w:rFonts w:ascii="Times New Roman" w:hAnsi="Times New Roman"/>
          <w:b/>
          <w:sz w:val="28"/>
          <w:szCs w:val="28"/>
        </w:rPr>
        <w:t>202</w:t>
      </w:r>
      <w:r>
        <w:rPr>
          <w:rFonts w:ascii="Times New Roman" w:hAnsi="Times New Roman"/>
          <w:b/>
          <w:sz w:val="28"/>
          <w:szCs w:val="28"/>
        </w:rPr>
        <w:t>0</w:t>
      </w:r>
      <w:r w:rsidR="007B5D27">
        <w:rPr>
          <w:rFonts w:ascii="Times New Roman" w:hAnsi="Times New Roman"/>
          <w:b/>
          <w:sz w:val="28"/>
          <w:szCs w:val="28"/>
        </w:rPr>
        <w:t>-2021</w:t>
      </w:r>
      <w:r>
        <w:rPr>
          <w:rFonts w:ascii="Times New Roman" w:hAnsi="Times New Roman"/>
          <w:b/>
          <w:sz w:val="28"/>
          <w:szCs w:val="28"/>
        </w:rPr>
        <w:t xml:space="preserve"> учебном году.</w:t>
      </w:r>
    </w:p>
    <w:p w:rsidR="00344267" w:rsidRDefault="00344267" w:rsidP="00344267">
      <w:pPr>
        <w:spacing w:after="0" w:line="240" w:lineRule="auto"/>
        <w:ind w:firstLine="720"/>
        <w:jc w:val="both"/>
        <w:rPr>
          <w:sz w:val="28"/>
          <w:szCs w:val="28"/>
        </w:rPr>
      </w:pPr>
    </w:p>
    <w:p w:rsidR="007207BF" w:rsidRPr="0018128F" w:rsidRDefault="0018128F" w:rsidP="0018128F">
      <w:pPr>
        <w:spacing w:after="0" w:line="240" w:lineRule="auto"/>
        <w:jc w:val="both"/>
        <w:rPr>
          <w:rFonts w:ascii="Times New Roman" w:hAnsi="Times New Roman"/>
          <w:sz w:val="24"/>
          <w:szCs w:val="24"/>
        </w:rPr>
      </w:pPr>
      <w:r w:rsidRPr="0018128F">
        <w:rPr>
          <w:rFonts w:ascii="Times New Roman" w:hAnsi="Times New Roman"/>
          <w:sz w:val="28"/>
          <w:szCs w:val="28"/>
        </w:rPr>
        <w:t xml:space="preserve">     </w:t>
      </w:r>
      <w:r w:rsidRPr="0018128F">
        <w:rPr>
          <w:rFonts w:ascii="Times New Roman" w:hAnsi="Times New Roman"/>
          <w:sz w:val="24"/>
          <w:szCs w:val="24"/>
        </w:rPr>
        <w:t xml:space="preserve"> В 20</w:t>
      </w:r>
      <w:r w:rsidR="007B5D27">
        <w:rPr>
          <w:rFonts w:ascii="Times New Roman" w:hAnsi="Times New Roman"/>
          <w:sz w:val="24"/>
          <w:szCs w:val="24"/>
        </w:rPr>
        <w:t>20-2021</w:t>
      </w:r>
      <w:r w:rsidRPr="0018128F">
        <w:rPr>
          <w:rFonts w:ascii="Times New Roman" w:hAnsi="Times New Roman"/>
          <w:sz w:val="24"/>
          <w:szCs w:val="24"/>
        </w:rPr>
        <w:t xml:space="preserve"> учебном году ГИА выпускников IX, XI классов общеобразовательных организаций Спасского района проводилась в соответствии с нормативными правовыми документами федерального и регионального уровней. Все нормативные правовые документы и методические материалы размещались</w:t>
      </w:r>
      <w:r>
        <w:rPr>
          <w:rFonts w:ascii="Times New Roman" w:hAnsi="Times New Roman"/>
          <w:sz w:val="24"/>
          <w:szCs w:val="24"/>
        </w:rPr>
        <w:t xml:space="preserve"> на официальных сайтах.</w:t>
      </w:r>
    </w:p>
    <w:p w:rsidR="007207BF" w:rsidRPr="00B27AE9" w:rsidRDefault="007207BF" w:rsidP="007207BF">
      <w:pPr>
        <w:pStyle w:val="ac"/>
        <w:shd w:val="clear" w:color="auto" w:fill="auto"/>
        <w:spacing w:before="0" w:after="237"/>
        <w:ind w:left="40" w:right="20" w:firstLine="720"/>
        <w:rPr>
          <w:sz w:val="24"/>
          <w:szCs w:val="24"/>
        </w:rPr>
      </w:pPr>
      <w:r w:rsidRPr="00B27AE9">
        <w:rPr>
          <w:sz w:val="24"/>
          <w:szCs w:val="24"/>
        </w:rPr>
        <w:t xml:space="preserve">ГИА обучающихся, освоивших образовательные программы основного общего и среднего общего образования, проводилась для </w:t>
      </w:r>
      <w:r w:rsidR="000B0825">
        <w:rPr>
          <w:sz w:val="24"/>
          <w:szCs w:val="24"/>
        </w:rPr>
        <w:t>17</w:t>
      </w:r>
      <w:r w:rsidR="0073233A">
        <w:rPr>
          <w:sz w:val="24"/>
          <w:szCs w:val="24"/>
        </w:rPr>
        <w:t>6</w:t>
      </w:r>
      <w:r w:rsidRPr="00B27AE9">
        <w:rPr>
          <w:sz w:val="24"/>
          <w:szCs w:val="24"/>
        </w:rPr>
        <w:t xml:space="preserve"> выпускник</w:t>
      </w:r>
      <w:r w:rsidR="00CC6D36">
        <w:rPr>
          <w:sz w:val="24"/>
          <w:szCs w:val="24"/>
        </w:rPr>
        <w:t>ов</w:t>
      </w:r>
      <w:r w:rsidRPr="00B27AE9">
        <w:rPr>
          <w:sz w:val="24"/>
          <w:szCs w:val="24"/>
        </w:rPr>
        <w:t xml:space="preserve"> IX классов и </w:t>
      </w:r>
      <w:r w:rsidR="00222798">
        <w:rPr>
          <w:sz w:val="24"/>
          <w:szCs w:val="24"/>
        </w:rPr>
        <w:t xml:space="preserve"> </w:t>
      </w:r>
      <w:r w:rsidR="00CC6D36">
        <w:rPr>
          <w:sz w:val="24"/>
          <w:szCs w:val="24"/>
        </w:rPr>
        <w:t>64</w:t>
      </w:r>
      <w:r w:rsidR="0073233A">
        <w:rPr>
          <w:sz w:val="24"/>
          <w:szCs w:val="24"/>
        </w:rPr>
        <w:t xml:space="preserve"> </w:t>
      </w:r>
      <w:r w:rsidRPr="00B27AE9">
        <w:rPr>
          <w:sz w:val="24"/>
          <w:szCs w:val="24"/>
        </w:rPr>
        <w:t>выпускник</w:t>
      </w:r>
      <w:r w:rsidR="00CC6D36">
        <w:rPr>
          <w:sz w:val="24"/>
          <w:szCs w:val="24"/>
        </w:rPr>
        <w:t>ов</w:t>
      </w:r>
      <w:r w:rsidRPr="00B27AE9">
        <w:rPr>
          <w:sz w:val="24"/>
          <w:szCs w:val="24"/>
        </w:rPr>
        <w:t xml:space="preserve"> </w:t>
      </w:r>
      <w:r w:rsidR="00CC6D36">
        <w:rPr>
          <w:sz w:val="24"/>
          <w:szCs w:val="24"/>
        </w:rPr>
        <w:t xml:space="preserve">  </w:t>
      </w:r>
      <w:r w:rsidRPr="00B27AE9">
        <w:rPr>
          <w:sz w:val="24"/>
          <w:szCs w:val="24"/>
        </w:rPr>
        <w:t xml:space="preserve">XI классов общеобразовательных организаций. </w:t>
      </w:r>
    </w:p>
    <w:tbl>
      <w:tblPr>
        <w:tblW w:w="9503" w:type="dxa"/>
        <w:jc w:val="center"/>
        <w:tblLayout w:type="fixed"/>
        <w:tblCellMar>
          <w:left w:w="0" w:type="dxa"/>
          <w:right w:w="0" w:type="dxa"/>
        </w:tblCellMar>
        <w:tblLook w:val="0000"/>
      </w:tblPr>
      <w:tblGrid>
        <w:gridCol w:w="3010"/>
        <w:gridCol w:w="3115"/>
        <w:gridCol w:w="3378"/>
      </w:tblGrid>
      <w:tr w:rsidR="007207BF" w:rsidRPr="00B27AE9" w:rsidTr="009D22DB">
        <w:trPr>
          <w:trHeight w:val="1066"/>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240" w:lineRule="auto"/>
              <w:ind w:left="840"/>
            </w:pPr>
            <w:r w:rsidRPr="00B27AE9">
              <w:t>Учебный год</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518" w:lineRule="exact"/>
              <w:jc w:val="center"/>
            </w:pPr>
            <w:r w:rsidRPr="00B27AE9">
              <w:t>Количество выпускников IX классов</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7207BF" w:rsidRPr="00B27AE9" w:rsidRDefault="007207BF" w:rsidP="000A223E">
            <w:pPr>
              <w:pStyle w:val="21"/>
              <w:framePr w:wrap="notBeside" w:vAnchor="text" w:hAnchor="text" w:xAlign="center" w:y="1"/>
              <w:shd w:val="clear" w:color="auto" w:fill="auto"/>
              <w:spacing w:line="514" w:lineRule="exact"/>
              <w:jc w:val="center"/>
            </w:pPr>
            <w:r w:rsidRPr="00B27AE9">
              <w:t>Количество выпускников XI (XII) классов</w:t>
            </w:r>
          </w:p>
        </w:tc>
      </w:tr>
      <w:tr w:rsidR="0018128F" w:rsidRPr="00697236" w:rsidTr="009D22DB">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C461DA">
            <w:pPr>
              <w:pStyle w:val="21"/>
              <w:framePr w:wrap="notBeside" w:vAnchor="text" w:hAnchor="text" w:xAlign="center" w:y="1"/>
              <w:shd w:val="clear" w:color="auto" w:fill="auto"/>
              <w:spacing w:line="240" w:lineRule="auto"/>
              <w:ind w:left="980"/>
            </w:pPr>
            <w:r>
              <w:t>2017/2018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BD6769">
            <w:pPr>
              <w:pStyle w:val="21"/>
              <w:framePr w:wrap="notBeside" w:vAnchor="text" w:hAnchor="text" w:xAlign="center" w:y="1"/>
              <w:shd w:val="clear" w:color="auto" w:fill="auto"/>
              <w:spacing w:line="240" w:lineRule="auto"/>
              <w:jc w:val="center"/>
            </w:pPr>
            <w:r>
              <w:t>17</w:t>
            </w:r>
            <w:r w:rsidR="00C30155">
              <w:t>3(1- не допущена)</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18128F" w:rsidRDefault="0018128F" w:rsidP="00C461DA">
            <w:pPr>
              <w:pStyle w:val="21"/>
              <w:framePr w:wrap="notBeside" w:vAnchor="text" w:hAnchor="text" w:xAlign="center" w:y="1"/>
              <w:shd w:val="clear" w:color="auto" w:fill="auto"/>
              <w:spacing w:line="240" w:lineRule="auto"/>
              <w:jc w:val="center"/>
            </w:pPr>
            <w:r>
              <w:t>71</w:t>
            </w:r>
          </w:p>
        </w:tc>
      </w:tr>
      <w:tr w:rsidR="00CC6D36" w:rsidRPr="00697236" w:rsidTr="009D22DB">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CC6D36" w:rsidRDefault="00CC6D36" w:rsidP="00C461DA">
            <w:pPr>
              <w:pStyle w:val="21"/>
              <w:framePr w:wrap="notBeside" w:vAnchor="text" w:hAnchor="text" w:xAlign="center" w:y="1"/>
              <w:shd w:val="clear" w:color="auto" w:fill="auto"/>
              <w:spacing w:line="240" w:lineRule="auto"/>
              <w:ind w:left="980"/>
            </w:pPr>
            <w:r>
              <w:t>2018/2019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CC6D36" w:rsidRDefault="00CC6D36" w:rsidP="00BD6769">
            <w:pPr>
              <w:pStyle w:val="21"/>
              <w:framePr w:wrap="notBeside" w:vAnchor="text" w:hAnchor="text" w:xAlign="center" w:y="1"/>
              <w:shd w:val="clear" w:color="auto" w:fill="auto"/>
              <w:spacing w:line="240" w:lineRule="auto"/>
              <w:jc w:val="center"/>
            </w:pPr>
            <w:r>
              <w:t>175(1</w:t>
            </w:r>
            <w:r w:rsidR="008E194E">
              <w:t>-  не допущена</w:t>
            </w:r>
            <w:r w:rsidR="00BD6769">
              <w:t>)</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CC6D36" w:rsidRDefault="008E194E" w:rsidP="00C461DA">
            <w:pPr>
              <w:pStyle w:val="21"/>
              <w:framePr w:wrap="notBeside" w:vAnchor="text" w:hAnchor="text" w:xAlign="center" w:y="1"/>
              <w:shd w:val="clear" w:color="auto" w:fill="auto"/>
              <w:spacing w:line="240" w:lineRule="auto"/>
              <w:jc w:val="center"/>
            </w:pPr>
            <w:r>
              <w:t>64</w:t>
            </w:r>
          </w:p>
        </w:tc>
      </w:tr>
      <w:tr w:rsidR="006A118F" w:rsidRPr="00697236" w:rsidTr="009D22DB">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6A118F" w:rsidRDefault="006A118F" w:rsidP="00C461DA">
            <w:pPr>
              <w:pStyle w:val="21"/>
              <w:framePr w:wrap="notBeside" w:vAnchor="text" w:hAnchor="text" w:xAlign="center" w:y="1"/>
              <w:shd w:val="clear" w:color="auto" w:fill="auto"/>
              <w:spacing w:line="240" w:lineRule="auto"/>
              <w:ind w:left="980"/>
            </w:pPr>
            <w:r>
              <w:t>2019/2020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6A118F" w:rsidRDefault="006A118F" w:rsidP="00C30155">
            <w:pPr>
              <w:pStyle w:val="21"/>
              <w:framePr w:wrap="notBeside" w:vAnchor="text" w:hAnchor="text" w:xAlign="center" w:y="1"/>
              <w:shd w:val="clear" w:color="auto" w:fill="auto"/>
              <w:spacing w:line="240" w:lineRule="auto"/>
              <w:jc w:val="center"/>
            </w:pPr>
            <w:r>
              <w:t>210</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6A118F" w:rsidRDefault="006A118F" w:rsidP="00C461DA">
            <w:pPr>
              <w:pStyle w:val="21"/>
              <w:framePr w:wrap="notBeside" w:vAnchor="text" w:hAnchor="text" w:xAlign="center" w:y="1"/>
              <w:shd w:val="clear" w:color="auto" w:fill="auto"/>
              <w:spacing w:line="240" w:lineRule="auto"/>
              <w:jc w:val="center"/>
            </w:pPr>
            <w:r>
              <w:t>72</w:t>
            </w:r>
          </w:p>
        </w:tc>
      </w:tr>
      <w:tr w:rsidR="009D22DB" w:rsidRPr="00697236" w:rsidTr="009D22DB">
        <w:trPr>
          <w:trHeight w:val="53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rsidR="009D22DB" w:rsidRDefault="009D22DB" w:rsidP="00C461DA">
            <w:pPr>
              <w:pStyle w:val="21"/>
              <w:framePr w:wrap="notBeside" w:vAnchor="text" w:hAnchor="text" w:xAlign="center" w:y="1"/>
              <w:shd w:val="clear" w:color="auto" w:fill="auto"/>
              <w:spacing w:line="240" w:lineRule="auto"/>
              <w:ind w:left="980"/>
            </w:pPr>
            <w:r>
              <w:t>2020/2021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9D22DB" w:rsidRDefault="009D22DB" w:rsidP="00BD6769">
            <w:pPr>
              <w:pStyle w:val="21"/>
              <w:framePr w:wrap="notBeside" w:vAnchor="text" w:hAnchor="text" w:xAlign="center" w:y="1"/>
              <w:shd w:val="clear" w:color="auto" w:fill="auto"/>
              <w:spacing w:line="240" w:lineRule="auto"/>
              <w:jc w:val="center"/>
            </w:pPr>
            <w:r>
              <w:t>182(1 – не</w:t>
            </w:r>
            <w:r w:rsidR="006A118F">
              <w:t xml:space="preserve"> </w:t>
            </w:r>
            <w:r>
              <w:t>допущен)</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9D22DB" w:rsidRDefault="009D22DB" w:rsidP="00C461DA">
            <w:pPr>
              <w:pStyle w:val="21"/>
              <w:framePr w:wrap="notBeside" w:vAnchor="text" w:hAnchor="text" w:xAlign="center" w:y="1"/>
              <w:shd w:val="clear" w:color="auto" w:fill="auto"/>
              <w:spacing w:line="240" w:lineRule="auto"/>
              <w:jc w:val="center"/>
            </w:pPr>
            <w:r>
              <w:t>64</w:t>
            </w:r>
          </w:p>
        </w:tc>
      </w:tr>
    </w:tbl>
    <w:p w:rsidR="00344267" w:rsidRDefault="00697236" w:rsidP="00344267">
      <w:pPr>
        <w:tabs>
          <w:tab w:val="left" w:pos="964"/>
          <w:tab w:val="left" w:pos="4649"/>
          <w:tab w:val="left" w:pos="5500"/>
        </w:tabs>
        <w:spacing w:after="0" w:line="240" w:lineRule="auto"/>
        <w:jc w:val="both"/>
        <w:rPr>
          <w:rFonts w:ascii="Times New Roman" w:hAnsi="Times New Roman"/>
          <w:sz w:val="24"/>
          <w:szCs w:val="24"/>
        </w:rPr>
      </w:pPr>
      <w:r>
        <w:rPr>
          <w:rFonts w:ascii="Times New Roman" w:hAnsi="Times New Roman"/>
          <w:sz w:val="24"/>
          <w:szCs w:val="24"/>
        </w:rPr>
        <w:t>1</w:t>
      </w:r>
      <w:r w:rsidR="00344267" w:rsidRPr="00B27AE9">
        <w:rPr>
          <w:rFonts w:ascii="Times New Roman" w:hAnsi="Times New Roman"/>
          <w:sz w:val="24"/>
          <w:szCs w:val="24"/>
        </w:rPr>
        <w:t xml:space="preserve"> чел. – </w:t>
      </w:r>
      <w:r>
        <w:rPr>
          <w:rFonts w:ascii="Times New Roman" w:hAnsi="Times New Roman"/>
          <w:sz w:val="24"/>
          <w:szCs w:val="24"/>
        </w:rPr>
        <w:t>0,</w:t>
      </w:r>
      <w:r w:rsidR="009D22DB">
        <w:rPr>
          <w:rFonts w:ascii="Times New Roman" w:hAnsi="Times New Roman"/>
          <w:sz w:val="24"/>
          <w:szCs w:val="24"/>
        </w:rPr>
        <w:t>5</w:t>
      </w:r>
      <w:r w:rsidR="00344267" w:rsidRPr="00B27AE9">
        <w:rPr>
          <w:rFonts w:ascii="Times New Roman" w:hAnsi="Times New Roman"/>
          <w:sz w:val="24"/>
          <w:szCs w:val="24"/>
        </w:rPr>
        <w:t xml:space="preserve"> %  выпускников </w:t>
      </w:r>
      <w:r w:rsidR="00344267" w:rsidRPr="00B27AE9">
        <w:rPr>
          <w:rFonts w:ascii="Times New Roman" w:hAnsi="Times New Roman"/>
          <w:sz w:val="24"/>
          <w:szCs w:val="24"/>
          <w:lang w:val="en-US"/>
        </w:rPr>
        <w:t>IX</w:t>
      </w:r>
      <w:r w:rsidR="00344267" w:rsidRPr="00B27AE9">
        <w:rPr>
          <w:rFonts w:ascii="Times New Roman" w:hAnsi="Times New Roman"/>
          <w:sz w:val="24"/>
          <w:szCs w:val="24"/>
        </w:rPr>
        <w:t xml:space="preserve"> классов  не</w:t>
      </w:r>
      <w:r w:rsidR="006A118F">
        <w:rPr>
          <w:rFonts w:ascii="Times New Roman" w:hAnsi="Times New Roman"/>
          <w:sz w:val="24"/>
          <w:szCs w:val="24"/>
        </w:rPr>
        <w:t xml:space="preserve"> д</w:t>
      </w:r>
      <w:r w:rsidR="00344267" w:rsidRPr="00B27AE9">
        <w:rPr>
          <w:rFonts w:ascii="Times New Roman" w:hAnsi="Times New Roman"/>
          <w:sz w:val="24"/>
          <w:szCs w:val="24"/>
        </w:rPr>
        <w:t>опущен к ГИА</w:t>
      </w:r>
      <w:r w:rsidR="006A118F">
        <w:rPr>
          <w:rFonts w:ascii="Times New Roman" w:hAnsi="Times New Roman"/>
          <w:sz w:val="24"/>
          <w:szCs w:val="24"/>
        </w:rPr>
        <w:t xml:space="preserve"> в основной период.</w:t>
      </w:r>
    </w:p>
    <w:p w:rsidR="00222798" w:rsidRDefault="00222798" w:rsidP="00344267">
      <w:pPr>
        <w:tabs>
          <w:tab w:val="left" w:pos="964"/>
          <w:tab w:val="left" w:pos="4649"/>
          <w:tab w:val="left" w:pos="5500"/>
        </w:tabs>
        <w:spacing w:after="0" w:line="240" w:lineRule="auto"/>
        <w:jc w:val="both"/>
        <w:rPr>
          <w:rFonts w:ascii="Times New Roman" w:hAnsi="Times New Roman"/>
          <w:sz w:val="24"/>
          <w:szCs w:val="24"/>
        </w:rPr>
      </w:pPr>
    </w:p>
    <w:p w:rsidR="00222798" w:rsidRPr="00222798" w:rsidRDefault="00222798" w:rsidP="00222798">
      <w:pPr>
        <w:spacing w:after="0"/>
        <w:ind w:firstLine="709"/>
        <w:jc w:val="both"/>
        <w:rPr>
          <w:rFonts w:ascii="Times New Roman" w:hAnsi="Times New Roman"/>
          <w:sz w:val="24"/>
          <w:szCs w:val="24"/>
        </w:rPr>
      </w:pPr>
      <w:r w:rsidRPr="00222798">
        <w:rPr>
          <w:rFonts w:ascii="Times New Roman" w:hAnsi="Times New Roman"/>
          <w:sz w:val="24"/>
          <w:szCs w:val="24"/>
        </w:rPr>
        <w:t>В целях подготовки к проведению государственной итоговой аттестации по образовательным программам основного общего и среднего общего образования  была утверждена «дорожная карта» подготовки к проведению ГИА-9 и ГИА-11 с детализацией основных мероприятий.</w:t>
      </w:r>
    </w:p>
    <w:p w:rsidR="00797993" w:rsidRPr="00222798" w:rsidRDefault="00344267" w:rsidP="00222798">
      <w:pPr>
        <w:spacing w:after="0" w:line="240" w:lineRule="auto"/>
        <w:jc w:val="both"/>
        <w:rPr>
          <w:rFonts w:ascii="Times New Roman" w:hAnsi="Times New Roman"/>
          <w:b/>
          <w:sz w:val="24"/>
          <w:szCs w:val="24"/>
        </w:rPr>
      </w:pPr>
      <w:r w:rsidRPr="00B27AE9">
        <w:rPr>
          <w:rFonts w:ascii="Times New Roman" w:hAnsi="Times New Roman"/>
          <w:sz w:val="24"/>
          <w:szCs w:val="24"/>
        </w:rPr>
        <w:tab/>
      </w:r>
      <w:bookmarkStart w:id="0" w:name="bookmark3"/>
      <w:r w:rsidR="00797993" w:rsidRPr="00222798">
        <w:rPr>
          <w:rFonts w:ascii="Times New Roman" w:hAnsi="Times New Roman"/>
          <w:b/>
          <w:sz w:val="24"/>
          <w:szCs w:val="24"/>
        </w:rPr>
        <w:t>Результаты проведения государственной итоговой аттестации для выпускников IX классов общеобразовательных организаций  в 20</w:t>
      </w:r>
      <w:r w:rsidR="009D22DB">
        <w:rPr>
          <w:rFonts w:ascii="Times New Roman" w:hAnsi="Times New Roman"/>
          <w:b/>
          <w:sz w:val="24"/>
          <w:szCs w:val="24"/>
        </w:rPr>
        <w:t>21</w:t>
      </w:r>
      <w:r w:rsidR="00797993" w:rsidRPr="00222798">
        <w:rPr>
          <w:rFonts w:ascii="Times New Roman" w:hAnsi="Times New Roman"/>
          <w:b/>
          <w:sz w:val="24"/>
          <w:szCs w:val="24"/>
        </w:rPr>
        <w:t xml:space="preserve"> году</w:t>
      </w:r>
      <w:bookmarkEnd w:id="0"/>
      <w:r w:rsidR="00797993" w:rsidRPr="00222798">
        <w:rPr>
          <w:rFonts w:ascii="Times New Roman" w:hAnsi="Times New Roman"/>
          <w:b/>
          <w:sz w:val="24"/>
          <w:szCs w:val="24"/>
        </w:rPr>
        <w:t>.</w:t>
      </w:r>
    </w:p>
    <w:p w:rsidR="00797993" w:rsidRPr="00B27AE9" w:rsidRDefault="00797993" w:rsidP="00797993">
      <w:pPr>
        <w:pStyle w:val="40"/>
        <w:shd w:val="clear" w:color="auto" w:fill="auto"/>
        <w:spacing w:after="65" w:line="80" w:lineRule="exact"/>
        <w:ind w:left="2800"/>
        <w:rPr>
          <w:sz w:val="24"/>
          <w:szCs w:val="24"/>
        </w:rPr>
      </w:pPr>
      <w:r w:rsidRPr="00B27AE9">
        <w:rPr>
          <w:noProof w:val="0"/>
          <w:sz w:val="24"/>
          <w:szCs w:val="24"/>
        </w:rPr>
        <w:t>*</w:t>
      </w:r>
    </w:p>
    <w:p w:rsidR="00222798" w:rsidRPr="00222798" w:rsidRDefault="00797993" w:rsidP="00222798">
      <w:pPr>
        <w:pStyle w:val="ConsPlusNormal"/>
        <w:spacing w:line="276" w:lineRule="auto"/>
        <w:ind w:firstLine="708"/>
        <w:jc w:val="both"/>
        <w:rPr>
          <w:rFonts w:ascii="Times New Roman" w:eastAsia="Calibri" w:hAnsi="Times New Roman" w:cs="Times New Roman"/>
          <w:sz w:val="24"/>
          <w:szCs w:val="24"/>
          <w:lang w:eastAsia="en-US"/>
        </w:rPr>
      </w:pPr>
      <w:r w:rsidRPr="00222798">
        <w:rPr>
          <w:rFonts w:ascii="Times New Roman" w:hAnsi="Times New Roman"/>
          <w:sz w:val="24"/>
          <w:szCs w:val="24"/>
        </w:rPr>
        <w:t xml:space="preserve">   </w:t>
      </w:r>
      <w:r w:rsidR="00222798" w:rsidRPr="00222798">
        <w:rPr>
          <w:rFonts w:ascii="Times New Roman" w:eastAsia="Calibri" w:hAnsi="Times New Roman" w:cs="Times New Roman"/>
          <w:sz w:val="24"/>
          <w:szCs w:val="24"/>
          <w:lang w:eastAsia="en-US"/>
        </w:rPr>
        <w:t xml:space="preserve">В </w:t>
      </w:r>
      <w:r w:rsidR="009B6822">
        <w:rPr>
          <w:rFonts w:ascii="Times New Roman" w:eastAsia="Calibri" w:hAnsi="Times New Roman" w:cs="Times New Roman"/>
          <w:sz w:val="24"/>
          <w:szCs w:val="24"/>
          <w:lang w:eastAsia="en-US"/>
        </w:rPr>
        <w:t>20</w:t>
      </w:r>
      <w:r w:rsidR="0073233A">
        <w:rPr>
          <w:rFonts w:ascii="Times New Roman" w:eastAsia="Calibri" w:hAnsi="Times New Roman" w:cs="Times New Roman"/>
          <w:sz w:val="24"/>
          <w:szCs w:val="24"/>
          <w:lang w:eastAsia="en-US"/>
        </w:rPr>
        <w:t>20</w:t>
      </w:r>
      <w:r w:rsidR="00222798" w:rsidRPr="00222798">
        <w:rPr>
          <w:rFonts w:ascii="Times New Roman" w:eastAsia="Calibri" w:hAnsi="Times New Roman" w:cs="Times New Roman"/>
          <w:sz w:val="24"/>
          <w:szCs w:val="24"/>
          <w:lang w:eastAsia="en-US"/>
        </w:rPr>
        <w:t>-20</w:t>
      </w:r>
      <w:r w:rsidR="0073233A">
        <w:rPr>
          <w:rFonts w:ascii="Times New Roman" w:eastAsia="Calibri" w:hAnsi="Times New Roman" w:cs="Times New Roman"/>
          <w:sz w:val="24"/>
          <w:szCs w:val="24"/>
          <w:lang w:eastAsia="en-US"/>
        </w:rPr>
        <w:t>21</w:t>
      </w:r>
      <w:r w:rsidR="00222798" w:rsidRPr="00222798">
        <w:rPr>
          <w:rFonts w:ascii="Times New Roman" w:eastAsia="Calibri" w:hAnsi="Times New Roman" w:cs="Times New Roman"/>
          <w:sz w:val="24"/>
          <w:szCs w:val="24"/>
          <w:lang w:eastAsia="en-US"/>
        </w:rPr>
        <w:t xml:space="preserve"> учебном году для получения аттестата об основном общем образовании необходимо было сдать </w:t>
      </w:r>
      <w:r w:rsidR="0073233A">
        <w:rPr>
          <w:rFonts w:ascii="Times New Roman" w:eastAsia="Calibri" w:hAnsi="Times New Roman" w:cs="Times New Roman"/>
          <w:sz w:val="24"/>
          <w:szCs w:val="24"/>
          <w:lang w:eastAsia="en-US"/>
        </w:rPr>
        <w:t>2</w:t>
      </w:r>
      <w:r w:rsidR="00222798" w:rsidRPr="00222798">
        <w:rPr>
          <w:rFonts w:ascii="Times New Roman" w:eastAsia="Calibri" w:hAnsi="Times New Roman" w:cs="Times New Roman"/>
          <w:sz w:val="24"/>
          <w:szCs w:val="24"/>
          <w:lang w:eastAsia="en-US"/>
        </w:rPr>
        <w:t xml:space="preserve">  обязательны</w:t>
      </w:r>
      <w:r w:rsidR="00502C04">
        <w:rPr>
          <w:rFonts w:ascii="Times New Roman" w:eastAsia="Calibri" w:hAnsi="Times New Roman" w:cs="Times New Roman"/>
          <w:sz w:val="24"/>
          <w:szCs w:val="24"/>
          <w:lang w:eastAsia="en-US"/>
        </w:rPr>
        <w:t>х</w:t>
      </w:r>
      <w:r w:rsidR="00222798" w:rsidRPr="00222798">
        <w:rPr>
          <w:rFonts w:ascii="Times New Roman" w:eastAsia="Calibri" w:hAnsi="Times New Roman" w:cs="Times New Roman"/>
          <w:sz w:val="24"/>
          <w:szCs w:val="24"/>
          <w:lang w:eastAsia="en-US"/>
        </w:rPr>
        <w:t xml:space="preserve"> предмет</w:t>
      </w:r>
      <w:r w:rsidR="00502C04">
        <w:rPr>
          <w:rFonts w:ascii="Times New Roman" w:eastAsia="Calibri" w:hAnsi="Times New Roman" w:cs="Times New Roman"/>
          <w:sz w:val="24"/>
          <w:szCs w:val="24"/>
          <w:lang w:eastAsia="en-US"/>
        </w:rPr>
        <w:t>ов</w:t>
      </w:r>
      <w:r w:rsidR="00697236">
        <w:rPr>
          <w:rFonts w:ascii="Times New Roman" w:eastAsia="Calibri" w:hAnsi="Times New Roman" w:cs="Times New Roman"/>
          <w:sz w:val="24"/>
          <w:szCs w:val="24"/>
          <w:lang w:eastAsia="en-US"/>
        </w:rPr>
        <w:t xml:space="preserve"> </w:t>
      </w:r>
      <w:r w:rsidR="00222798" w:rsidRPr="00222798">
        <w:rPr>
          <w:rFonts w:ascii="Times New Roman" w:eastAsia="Calibri" w:hAnsi="Times New Roman" w:cs="Times New Roman"/>
          <w:sz w:val="24"/>
          <w:szCs w:val="24"/>
          <w:lang w:eastAsia="en-US"/>
        </w:rPr>
        <w:t>(русский язык и математика)</w:t>
      </w:r>
      <w:r w:rsidR="005E182D">
        <w:rPr>
          <w:rFonts w:ascii="Times New Roman" w:eastAsia="Calibri" w:hAnsi="Times New Roman" w:cs="Times New Roman"/>
          <w:sz w:val="24"/>
          <w:szCs w:val="24"/>
          <w:lang w:eastAsia="en-US"/>
        </w:rPr>
        <w:t>.</w:t>
      </w:r>
      <w:r w:rsidR="00222798" w:rsidRPr="00222798">
        <w:rPr>
          <w:rFonts w:ascii="Times New Roman" w:eastAsia="Calibri" w:hAnsi="Times New Roman" w:cs="Times New Roman"/>
          <w:sz w:val="24"/>
          <w:szCs w:val="24"/>
          <w:lang w:eastAsia="en-US"/>
        </w:rPr>
        <w:t xml:space="preserve"> </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Выпускные экзамены для девятиклассников проводились в форме основного государственного экзамена (далее - ОГЭ)</w:t>
      </w:r>
      <w:r w:rsidR="00A871A7">
        <w:rPr>
          <w:rFonts w:ascii="Times New Roman" w:hAnsi="Times New Roman"/>
          <w:sz w:val="24"/>
          <w:szCs w:val="24"/>
        </w:rPr>
        <w:t xml:space="preserve"> и </w:t>
      </w:r>
      <w:r w:rsidRPr="00222798">
        <w:rPr>
          <w:rFonts w:ascii="Times New Roman" w:hAnsi="Times New Roman"/>
          <w:sz w:val="24"/>
          <w:szCs w:val="24"/>
        </w:rPr>
        <w:t xml:space="preserve"> государственного выпускного экзамена (далее - ГВЭ)</w:t>
      </w:r>
      <w:r w:rsidR="00A871A7">
        <w:rPr>
          <w:rFonts w:ascii="Times New Roman" w:hAnsi="Times New Roman"/>
          <w:sz w:val="24"/>
          <w:szCs w:val="24"/>
        </w:rPr>
        <w:t>.</w:t>
      </w:r>
    </w:p>
    <w:p w:rsidR="00222798" w:rsidRPr="00222798" w:rsidRDefault="00222798" w:rsidP="00222798">
      <w:pPr>
        <w:pStyle w:val="ConsPlusNormal"/>
        <w:spacing w:line="276" w:lineRule="auto"/>
        <w:ind w:firstLine="540"/>
        <w:jc w:val="both"/>
        <w:rPr>
          <w:rFonts w:ascii="Times New Roman" w:eastAsia="Calibri" w:hAnsi="Times New Roman" w:cs="Times New Roman"/>
          <w:sz w:val="24"/>
          <w:szCs w:val="24"/>
          <w:lang w:eastAsia="en-US"/>
        </w:rPr>
      </w:pPr>
      <w:r w:rsidRPr="00222798">
        <w:rPr>
          <w:rFonts w:ascii="Times New Roman" w:eastAsia="Calibri" w:hAnsi="Times New Roman" w:cs="Times New Roman"/>
          <w:sz w:val="24"/>
          <w:szCs w:val="24"/>
          <w:lang w:eastAsia="en-US"/>
        </w:rPr>
        <w:t xml:space="preserve">Для обучающихся с ограниченными возможностями здоровья, обучающихся детей-инвалидов и инвалидов (далее – ОВЗ), освоивших образовательные программы основного общего образования, количество сдаваемых экзаменов по их желанию было сокращено до </w:t>
      </w:r>
      <w:r w:rsidR="00502C04">
        <w:rPr>
          <w:rFonts w:ascii="Times New Roman" w:eastAsia="Calibri" w:hAnsi="Times New Roman" w:cs="Times New Roman"/>
          <w:sz w:val="24"/>
          <w:szCs w:val="24"/>
          <w:lang w:eastAsia="en-US"/>
        </w:rPr>
        <w:t>одного</w:t>
      </w:r>
      <w:r w:rsidRPr="00222798">
        <w:rPr>
          <w:rFonts w:ascii="Times New Roman" w:eastAsia="Calibri" w:hAnsi="Times New Roman" w:cs="Times New Roman"/>
          <w:sz w:val="24"/>
          <w:szCs w:val="24"/>
          <w:lang w:eastAsia="en-US"/>
        </w:rPr>
        <w:t xml:space="preserve"> обязательн</w:t>
      </w:r>
      <w:r w:rsidR="00502C04">
        <w:rPr>
          <w:rFonts w:ascii="Times New Roman" w:eastAsia="Calibri" w:hAnsi="Times New Roman" w:cs="Times New Roman"/>
          <w:sz w:val="24"/>
          <w:szCs w:val="24"/>
          <w:lang w:eastAsia="en-US"/>
        </w:rPr>
        <w:t>ого</w:t>
      </w:r>
      <w:r w:rsidRPr="00222798">
        <w:rPr>
          <w:rFonts w:ascii="Times New Roman" w:eastAsia="Calibri" w:hAnsi="Times New Roman" w:cs="Times New Roman"/>
          <w:sz w:val="24"/>
          <w:szCs w:val="24"/>
          <w:lang w:eastAsia="en-US"/>
        </w:rPr>
        <w:t xml:space="preserve"> экзамен</w:t>
      </w:r>
      <w:r w:rsidR="00502C04">
        <w:rPr>
          <w:rFonts w:ascii="Times New Roman" w:eastAsia="Calibri" w:hAnsi="Times New Roman" w:cs="Times New Roman"/>
          <w:sz w:val="24"/>
          <w:szCs w:val="24"/>
          <w:lang w:eastAsia="en-US"/>
        </w:rPr>
        <w:t>а (русский язык или математика)</w:t>
      </w:r>
      <w:r w:rsidRPr="00222798">
        <w:rPr>
          <w:rFonts w:ascii="Times New Roman" w:eastAsia="Calibri" w:hAnsi="Times New Roman" w:cs="Times New Roman"/>
          <w:sz w:val="24"/>
          <w:szCs w:val="24"/>
          <w:lang w:eastAsia="en-US"/>
        </w:rPr>
        <w:t>.</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Общее руководство по организации и проведению ГИА-9 осуществляла государственная экзаменационная комиссия Рязанской области (далее – ГЭК).</w:t>
      </w:r>
    </w:p>
    <w:p w:rsidR="00222798" w:rsidRPr="00222798" w:rsidRDefault="00222798" w:rsidP="00222798">
      <w:pPr>
        <w:spacing w:after="0"/>
        <w:ind w:firstLine="567"/>
        <w:jc w:val="both"/>
        <w:rPr>
          <w:rFonts w:ascii="Times New Roman" w:hAnsi="Times New Roman"/>
          <w:sz w:val="24"/>
          <w:szCs w:val="24"/>
        </w:rPr>
      </w:pPr>
      <w:r w:rsidRPr="00222798">
        <w:rPr>
          <w:rFonts w:ascii="Times New Roman" w:hAnsi="Times New Roman"/>
          <w:sz w:val="24"/>
          <w:szCs w:val="24"/>
        </w:rPr>
        <w:t>Для проведения ГИА-9 был утвержден состав  ГЭК (</w:t>
      </w:r>
      <w:r w:rsidR="00486895">
        <w:rPr>
          <w:rFonts w:ascii="Times New Roman" w:hAnsi="Times New Roman"/>
          <w:sz w:val="24"/>
          <w:szCs w:val="24"/>
        </w:rPr>
        <w:t>5</w:t>
      </w:r>
      <w:r w:rsidRPr="00222798">
        <w:rPr>
          <w:rFonts w:ascii="Times New Roman" w:hAnsi="Times New Roman"/>
          <w:sz w:val="24"/>
          <w:szCs w:val="24"/>
        </w:rPr>
        <w:t xml:space="preserve"> чел.), руководителей пунктов проведения экзаменов (</w:t>
      </w:r>
      <w:r w:rsidR="002154F0">
        <w:rPr>
          <w:rFonts w:ascii="Times New Roman" w:hAnsi="Times New Roman"/>
          <w:sz w:val="24"/>
          <w:szCs w:val="24"/>
        </w:rPr>
        <w:t>3</w:t>
      </w:r>
      <w:r w:rsidR="006A15E5">
        <w:rPr>
          <w:rFonts w:ascii="Times New Roman" w:hAnsi="Times New Roman"/>
          <w:sz w:val="24"/>
          <w:szCs w:val="24"/>
        </w:rPr>
        <w:t xml:space="preserve"> чел.</w:t>
      </w:r>
      <w:r w:rsidRPr="00222798">
        <w:rPr>
          <w:rFonts w:ascii="Times New Roman" w:hAnsi="Times New Roman"/>
          <w:sz w:val="24"/>
          <w:szCs w:val="24"/>
        </w:rPr>
        <w:t>), предметных (</w:t>
      </w:r>
      <w:r w:rsidR="009D22DB">
        <w:rPr>
          <w:rFonts w:ascii="Times New Roman" w:hAnsi="Times New Roman"/>
          <w:sz w:val="24"/>
          <w:szCs w:val="24"/>
        </w:rPr>
        <w:t xml:space="preserve">22 </w:t>
      </w:r>
      <w:r w:rsidRPr="00222798">
        <w:rPr>
          <w:rFonts w:ascii="Times New Roman" w:hAnsi="Times New Roman"/>
          <w:sz w:val="24"/>
          <w:szCs w:val="24"/>
        </w:rPr>
        <w:t>чел.) и конфликтных (</w:t>
      </w:r>
      <w:r w:rsidR="002154F0">
        <w:rPr>
          <w:rFonts w:ascii="Times New Roman" w:hAnsi="Times New Roman"/>
          <w:sz w:val="24"/>
          <w:szCs w:val="24"/>
        </w:rPr>
        <w:t>5</w:t>
      </w:r>
      <w:r w:rsidRPr="00222798">
        <w:rPr>
          <w:rFonts w:ascii="Times New Roman" w:hAnsi="Times New Roman"/>
          <w:sz w:val="24"/>
          <w:szCs w:val="24"/>
        </w:rPr>
        <w:t xml:space="preserve"> чел.)  подкомиссий. </w:t>
      </w:r>
    </w:p>
    <w:p w:rsidR="00344267" w:rsidRPr="00B27AE9" w:rsidRDefault="00344267" w:rsidP="00344267">
      <w:pPr>
        <w:spacing w:after="0" w:line="240" w:lineRule="auto"/>
        <w:ind w:firstLine="709"/>
        <w:jc w:val="both"/>
        <w:rPr>
          <w:rFonts w:ascii="Times New Roman" w:hAnsi="Times New Roman"/>
          <w:sz w:val="24"/>
          <w:szCs w:val="24"/>
        </w:rPr>
      </w:pPr>
      <w:r w:rsidRPr="00B27AE9">
        <w:rPr>
          <w:rFonts w:ascii="Times New Roman" w:hAnsi="Times New Roman"/>
          <w:sz w:val="24"/>
          <w:szCs w:val="24"/>
        </w:rPr>
        <w:t>Территориальные предметные подкомиссии обеспечивали проверку экзаменационных работ в установленном порядке.</w:t>
      </w:r>
    </w:p>
    <w:p w:rsidR="00C26935" w:rsidRPr="00B27AE9" w:rsidRDefault="00C26935" w:rsidP="00B27AE9">
      <w:pPr>
        <w:pStyle w:val="ac"/>
        <w:shd w:val="clear" w:color="auto" w:fill="auto"/>
        <w:spacing w:before="0" w:line="240" w:lineRule="auto"/>
        <w:ind w:left="40" w:right="40" w:firstLine="640"/>
        <w:rPr>
          <w:sz w:val="24"/>
          <w:szCs w:val="24"/>
        </w:rPr>
      </w:pPr>
      <w:r w:rsidRPr="00B27AE9">
        <w:rPr>
          <w:sz w:val="24"/>
          <w:szCs w:val="24"/>
        </w:rPr>
        <w:t xml:space="preserve">В соответствии с утвержденным планом - графиком внесения сведений в РИС на </w:t>
      </w:r>
      <w:r w:rsidR="00540268">
        <w:rPr>
          <w:sz w:val="24"/>
          <w:szCs w:val="24"/>
        </w:rPr>
        <w:t>20</w:t>
      </w:r>
      <w:r w:rsidR="009D22DB">
        <w:rPr>
          <w:sz w:val="24"/>
          <w:szCs w:val="24"/>
        </w:rPr>
        <w:t>20</w:t>
      </w:r>
      <w:r w:rsidRPr="00B27AE9">
        <w:rPr>
          <w:sz w:val="24"/>
          <w:szCs w:val="24"/>
        </w:rPr>
        <w:t>-</w:t>
      </w:r>
      <w:r w:rsidR="00540268">
        <w:rPr>
          <w:sz w:val="24"/>
          <w:szCs w:val="24"/>
        </w:rPr>
        <w:t>20</w:t>
      </w:r>
      <w:r w:rsidR="009D22DB">
        <w:rPr>
          <w:sz w:val="24"/>
          <w:szCs w:val="24"/>
        </w:rPr>
        <w:t>21</w:t>
      </w:r>
      <w:r w:rsidRPr="00B27AE9">
        <w:rPr>
          <w:sz w:val="24"/>
          <w:szCs w:val="24"/>
        </w:rPr>
        <w:t xml:space="preserve"> учебный год была своевременно организована работа по заполнению РИС </w:t>
      </w:r>
      <w:r w:rsidRPr="00B27AE9">
        <w:rPr>
          <w:sz w:val="24"/>
          <w:szCs w:val="24"/>
        </w:rPr>
        <w:lastRenderedPageBreak/>
        <w:t>информацией о пунктах проведения экзаменов (далее - ППЭ), распределени</w:t>
      </w:r>
      <w:r w:rsidR="00FC57AF">
        <w:rPr>
          <w:sz w:val="24"/>
          <w:szCs w:val="24"/>
        </w:rPr>
        <w:t>ю</w:t>
      </w:r>
      <w:r w:rsidRPr="00B27AE9">
        <w:rPr>
          <w:sz w:val="24"/>
          <w:szCs w:val="24"/>
        </w:rPr>
        <w:t xml:space="preserve"> между ППЭ обучающихся, руководителей и организаторов, уполномоченных представителей ГЭК, технических и других специалистов</w:t>
      </w:r>
      <w:r w:rsidR="005E182D">
        <w:rPr>
          <w:sz w:val="24"/>
          <w:szCs w:val="24"/>
        </w:rPr>
        <w:t xml:space="preserve"> с учетом всех мер безопасности.</w:t>
      </w:r>
    </w:p>
    <w:p w:rsidR="00BF1997" w:rsidRPr="00B27AE9" w:rsidRDefault="00C26935" w:rsidP="00B27AE9">
      <w:pPr>
        <w:pStyle w:val="ac"/>
        <w:shd w:val="clear" w:color="auto" w:fill="auto"/>
        <w:spacing w:before="0" w:line="240" w:lineRule="auto"/>
        <w:ind w:left="40" w:right="40" w:firstLine="640"/>
        <w:rPr>
          <w:sz w:val="24"/>
          <w:szCs w:val="24"/>
        </w:rPr>
      </w:pPr>
      <w:r w:rsidRPr="00B27AE9">
        <w:rPr>
          <w:sz w:val="24"/>
          <w:szCs w:val="24"/>
        </w:rPr>
        <w:t xml:space="preserve">Для проведения ГИА-9 на территории  в </w:t>
      </w:r>
      <w:r w:rsidR="00540268">
        <w:rPr>
          <w:sz w:val="24"/>
          <w:szCs w:val="24"/>
        </w:rPr>
        <w:t>20</w:t>
      </w:r>
      <w:r w:rsidR="005D74C5">
        <w:rPr>
          <w:sz w:val="24"/>
          <w:szCs w:val="24"/>
        </w:rPr>
        <w:t>21</w:t>
      </w:r>
      <w:r w:rsidRPr="00B27AE9">
        <w:rPr>
          <w:sz w:val="24"/>
          <w:szCs w:val="24"/>
        </w:rPr>
        <w:t xml:space="preserve">году </w:t>
      </w:r>
      <w:r w:rsidR="00BF1997" w:rsidRPr="00B27AE9">
        <w:rPr>
          <w:sz w:val="24"/>
          <w:szCs w:val="24"/>
        </w:rPr>
        <w:t>д</w:t>
      </w:r>
      <w:r w:rsidRPr="00B27AE9">
        <w:rPr>
          <w:sz w:val="24"/>
          <w:szCs w:val="24"/>
        </w:rPr>
        <w:t xml:space="preserve">ля основного государственного экзамена </w:t>
      </w:r>
      <w:r w:rsidR="00BF1997" w:rsidRPr="00B27AE9">
        <w:rPr>
          <w:sz w:val="24"/>
          <w:szCs w:val="24"/>
        </w:rPr>
        <w:t xml:space="preserve">создано </w:t>
      </w:r>
      <w:r w:rsidR="002154F0">
        <w:rPr>
          <w:sz w:val="24"/>
          <w:szCs w:val="24"/>
        </w:rPr>
        <w:t>2</w:t>
      </w:r>
      <w:r w:rsidRPr="00B27AE9">
        <w:rPr>
          <w:sz w:val="24"/>
          <w:szCs w:val="24"/>
        </w:rPr>
        <w:t xml:space="preserve"> ППЭ, для государственного выпускного экзамена </w:t>
      </w:r>
      <w:r w:rsidR="00BF1997" w:rsidRPr="00B27AE9">
        <w:rPr>
          <w:sz w:val="24"/>
          <w:szCs w:val="24"/>
        </w:rPr>
        <w:t>–</w:t>
      </w:r>
      <w:r w:rsidRPr="00B27AE9">
        <w:rPr>
          <w:sz w:val="24"/>
          <w:szCs w:val="24"/>
        </w:rPr>
        <w:t xml:space="preserve"> </w:t>
      </w:r>
      <w:r w:rsidR="00BF1997" w:rsidRPr="00B27AE9">
        <w:rPr>
          <w:sz w:val="24"/>
          <w:szCs w:val="24"/>
        </w:rPr>
        <w:t>1</w:t>
      </w:r>
      <w:r w:rsidR="00B63982" w:rsidRPr="00B27AE9">
        <w:rPr>
          <w:sz w:val="24"/>
          <w:szCs w:val="24"/>
        </w:rPr>
        <w:t>.</w:t>
      </w:r>
    </w:p>
    <w:p w:rsidR="00B27AE9" w:rsidRDefault="00BF1997" w:rsidP="00B27AE9">
      <w:pPr>
        <w:pStyle w:val="ac"/>
        <w:shd w:val="clear" w:color="auto" w:fill="auto"/>
        <w:spacing w:before="0" w:line="240" w:lineRule="auto"/>
        <w:ind w:left="40" w:right="40" w:firstLine="640"/>
        <w:rPr>
          <w:sz w:val="24"/>
          <w:szCs w:val="24"/>
        </w:rPr>
      </w:pPr>
      <w:r w:rsidRPr="00B27AE9">
        <w:rPr>
          <w:sz w:val="24"/>
          <w:szCs w:val="24"/>
        </w:rPr>
        <w:t>Каждый ППЭ был обеспечен в достаточном количестве экзаменационными материалами, при этом были соблюдены все меры по информационной безопасности при хранении, использовании и передаче экзаменационных материалов.</w:t>
      </w:r>
      <w:r w:rsidR="005E182D">
        <w:rPr>
          <w:sz w:val="24"/>
          <w:szCs w:val="24"/>
        </w:rPr>
        <w:t xml:space="preserve"> Сканирование экзаменационных работ обучающихся проводилось в  пунктах проведения экзаменов.</w:t>
      </w:r>
    </w:p>
    <w:p w:rsidR="008011F0" w:rsidRPr="008011F0" w:rsidRDefault="008011F0" w:rsidP="008011F0">
      <w:pPr>
        <w:spacing w:after="0" w:line="240" w:lineRule="auto"/>
        <w:ind w:firstLine="709"/>
        <w:jc w:val="both"/>
        <w:rPr>
          <w:rFonts w:eastAsia="Times New Roman"/>
          <w:sz w:val="24"/>
          <w:szCs w:val="24"/>
        </w:rPr>
      </w:pPr>
      <w:r w:rsidRPr="008011F0">
        <w:rPr>
          <w:rFonts w:ascii="Times New Roman" w:hAnsi="Times New Roman"/>
          <w:sz w:val="24"/>
          <w:szCs w:val="24"/>
        </w:rPr>
        <w:t>В 20</w:t>
      </w:r>
      <w:r w:rsidR="005D74C5">
        <w:rPr>
          <w:rFonts w:ascii="Times New Roman" w:hAnsi="Times New Roman"/>
          <w:sz w:val="24"/>
          <w:szCs w:val="24"/>
        </w:rPr>
        <w:t>21</w:t>
      </w:r>
      <w:r w:rsidRPr="008011F0">
        <w:rPr>
          <w:rFonts w:ascii="Times New Roman" w:hAnsi="Times New Roman"/>
          <w:sz w:val="24"/>
          <w:szCs w:val="24"/>
        </w:rPr>
        <w:t xml:space="preserve"> году перед началом каждого экзамена ППЭ были проверены </w:t>
      </w:r>
      <w:r w:rsidR="005E182D">
        <w:rPr>
          <w:rFonts w:ascii="Times New Roman" w:hAnsi="Times New Roman"/>
          <w:sz w:val="24"/>
          <w:szCs w:val="24"/>
        </w:rPr>
        <w:t xml:space="preserve"> членами </w:t>
      </w:r>
      <w:r w:rsidRPr="008011F0">
        <w:rPr>
          <w:rFonts w:ascii="Times New Roman" w:hAnsi="Times New Roman"/>
          <w:sz w:val="24"/>
          <w:szCs w:val="24"/>
        </w:rPr>
        <w:t xml:space="preserve"> ГЭК на готовность с составлением соответствующих актов. </w:t>
      </w:r>
    </w:p>
    <w:p w:rsidR="00BF1997" w:rsidRPr="00B27AE9" w:rsidRDefault="005E182D" w:rsidP="00B27AE9">
      <w:pPr>
        <w:pStyle w:val="ac"/>
        <w:shd w:val="clear" w:color="auto" w:fill="auto"/>
        <w:spacing w:before="0" w:line="240" w:lineRule="auto"/>
        <w:ind w:left="40" w:right="40" w:firstLine="640"/>
        <w:rPr>
          <w:sz w:val="24"/>
          <w:szCs w:val="24"/>
        </w:rPr>
      </w:pPr>
      <w:r>
        <w:rPr>
          <w:sz w:val="24"/>
          <w:szCs w:val="24"/>
        </w:rPr>
        <w:t>В  течение учебного года</w:t>
      </w:r>
      <w:r w:rsidR="00BF1997" w:rsidRPr="00B27AE9">
        <w:rPr>
          <w:sz w:val="24"/>
          <w:szCs w:val="24"/>
        </w:rPr>
        <w:t xml:space="preserve"> особое внимание </w:t>
      </w:r>
      <w:r>
        <w:rPr>
          <w:sz w:val="24"/>
          <w:szCs w:val="24"/>
        </w:rPr>
        <w:t xml:space="preserve"> уделялось </w:t>
      </w:r>
      <w:r w:rsidR="00BF1997" w:rsidRPr="00B27AE9">
        <w:rPr>
          <w:sz w:val="24"/>
          <w:szCs w:val="24"/>
        </w:rPr>
        <w:t>информированию обучающихся и их родителей (законных представителей) по вопросам организации и проведения ГИА-9, а также ознакомлению обучающихся с результатами ГИА-9 по всем учебным предметам.</w:t>
      </w:r>
    </w:p>
    <w:p w:rsidR="00BF1997" w:rsidRPr="00B27AE9" w:rsidRDefault="00BF1997" w:rsidP="00B27AE9">
      <w:pPr>
        <w:pStyle w:val="ac"/>
        <w:shd w:val="clear" w:color="auto" w:fill="auto"/>
        <w:spacing w:before="0" w:line="240" w:lineRule="auto"/>
        <w:ind w:left="40" w:right="20" w:firstLine="700"/>
        <w:rPr>
          <w:sz w:val="24"/>
          <w:szCs w:val="24"/>
        </w:rPr>
      </w:pPr>
      <w:r w:rsidRPr="00B27AE9">
        <w:rPr>
          <w:sz w:val="24"/>
          <w:szCs w:val="24"/>
        </w:rPr>
        <w:t xml:space="preserve">Особое внимание уделялось информационной открытости проведения ГИА-9, в связи с этим  в </w:t>
      </w:r>
      <w:r w:rsidR="005D74C5">
        <w:rPr>
          <w:sz w:val="24"/>
          <w:szCs w:val="24"/>
        </w:rPr>
        <w:t>3</w:t>
      </w:r>
      <w:r w:rsidR="00B27AE9" w:rsidRPr="00B27AE9">
        <w:rPr>
          <w:sz w:val="24"/>
          <w:szCs w:val="24"/>
        </w:rPr>
        <w:t xml:space="preserve"> ППЭ</w:t>
      </w:r>
      <w:r w:rsidRPr="00B27AE9">
        <w:rPr>
          <w:sz w:val="24"/>
          <w:szCs w:val="24"/>
        </w:rPr>
        <w:t xml:space="preserve"> организовано видеонаблюдение. </w:t>
      </w:r>
    </w:p>
    <w:p w:rsidR="00BF1997" w:rsidRPr="00B27AE9" w:rsidRDefault="00BF1997" w:rsidP="00B27AE9">
      <w:pPr>
        <w:pStyle w:val="ac"/>
        <w:shd w:val="clear" w:color="auto" w:fill="auto"/>
        <w:spacing w:before="0" w:line="240" w:lineRule="auto"/>
        <w:ind w:left="40" w:right="20" w:firstLine="700"/>
        <w:rPr>
          <w:sz w:val="24"/>
          <w:szCs w:val="24"/>
        </w:rPr>
      </w:pPr>
      <w:r w:rsidRPr="00B27AE9">
        <w:rPr>
          <w:sz w:val="24"/>
          <w:szCs w:val="24"/>
        </w:rPr>
        <w:t xml:space="preserve">За Порядком проведения государственной итоговой аттестации в ППЭ наблюдали </w:t>
      </w:r>
      <w:r w:rsidR="00B27AE9" w:rsidRPr="00B27AE9">
        <w:rPr>
          <w:sz w:val="24"/>
          <w:szCs w:val="24"/>
        </w:rPr>
        <w:t>1</w:t>
      </w:r>
      <w:r w:rsidR="005D74C5">
        <w:rPr>
          <w:sz w:val="24"/>
          <w:szCs w:val="24"/>
        </w:rPr>
        <w:t>3</w:t>
      </w:r>
      <w:r w:rsidR="00B27AE9" w:rsidRPr="00B27AE9">
        <w:rPr>
          <w:sz w:val="24"/>
          <w:szCs w:val="24"/>
        </w:rPr>
        <w:t xml:space="preserve"> </w:t>
      </w:r>
      <w:r w:rsidRPr="00B27AE9">
        <w:rPr>
          <w:sz w:val="24"/>
          <w:szCs w:val="24"/>
        </w:rPr>
        <w:t>общественных наблюдателей, получивших соответствующую аккредитацию</w:t>
      </w:r>
      <w:r w:rsidR="005D74C5">
        <w:rPr>
          <w:sz w:val="24"/>
          <w:szCs w:val="24"/>
        </w:rPr>
        <w:t>.</w:t>
      </w:r>
      <w:r w:rsidRPr="00B27AE9">
        <w:rPr>
          <w:sz w:val="24"/>
          <w:szCs w:val="24"/>
        </w:rPr>
        <w:t xml:space="preserve"> </w:t>
      </w:r>
    </w:p>
    <w:p w:rsidR="00344267" w:rsidRPr="00B27AE9" w:rsidRDefault="00344267" w:rsidP="00D363B8">
      <w:pPr>
        <w:spacing w:after="0" w:line="240" w:lineRule="auto"/>
        <w:jc w:val="both"/>
        <w:rPr>
          <w:rFonts w:ascii="Times New Roman" w:hAnsi="Times New Roman"/>
          <w:sz w:val="24"/>
          <w:szCs w:val="24"/>
        </w:rPr>
      </w:pPr>
      <w:r w:rsidRPr="00B27AE9">
        <w:rPr>
          <w:rFonts w:ascii="Times New Roman" w:hAnsi="Times New Roman"/>
          <w:sz w:val="24"/>
          <w:szCs w:val="24"/>
        </w:rPr>
        <w:t xml:space="preserve">           В ходе подготовительной работы к итоговой аттестации  администрациями </w:t>
      </w:r>
      <w:r w:rsidR="005E182D">
        <w:rPr>
          <w:rFonts w:ascii="Times New Roman" w:hAnsi="Times New Roman"/>
          <w:sz w:val="24"/>
          <w:szCs w:val="24"/>
        </w:rPr>
        <w:t>ОО</w:t>
      </w:r>
      <w:r w:rsidRPr="00B27AE9">
        <w:rPr>
          <w:rFonts w:ascii="Times New Roman" w:hAnsi="Times New Roman"/>
          <w:sz w:val="24"/>
          <w:szCs w:val="24"/>
        </w:rPr>
        <w:t xml:space="preserve"> были доведены основные нормативные документы до сведения всех участников образовательного процесса</w:t>
      </w:r>
      <w:r w:rsidR="00F6012B">
        <w:rPr>
          <w:rFonts w:ascii="Times New Roman" w:hAnsi="Times New Roman"/>
          <w:sz w:val="24"/>
          <w:szCs w:val="24"/>
        </w:rPr>
        <w:t>.</w:t>
      </w:r>
      <w:r w:rsidRPr="00B27AE9">
        <w:rPr>
          <w:rFonts w:ascii="Times New Roman" w:hAnsi="Times New Roman"/>
          <w:sz w:val="24"/>
          <w:szCs w:val="24"/>
        </w:rPr>
        <w:t xml:space="preserve"> </w:t>
      </w:r>
      <w:r w:rsidR="0050383A">
        <w:rPr>
          <w:rFonts w:ascii="Times New Roman" w:hAnsi="Times New Roman"/>
          <w:sz w:val="24"/>
          <w:szCs w:val="24"/>
        </w:rPr>
        <w:t xml:space="preserve"> Активно работали телефоны» горячей линии».</w:t>
      </w:r>
    </w:p>
    <w:p w:rsidR="00344267" w:rsidRPr="00B27AE9" w:rsidRDefault="00344267" w:rsidP="00344267">
      <w:pPr>
        <w:spacing w:after="0" w:line="240" w:lineRule="auto"/>
        <w:jc w:val="both"/>
        <w:rPr>
          <w:rFonts w:ascii="Times New Roman" w:hAnsi="Times New Roman"/>
          <w:sz w:val="24"/>
          <w:szCs w:val="24"/>
        </w:rPr>
      </w:pPr>
      <w:r w:rsidRPr="00B27AE9">
        <w:rPr>
          <w:rFonts w:ascii="Times New Roman" w:hAnsi="Times New Roman"/>
          <w:sz w:val="24"/>
          <w:szCs w:val="24"/>
        </w:rPr>
        <w:t xml:space="preserve">. </w:t>
      </w:r>
      <w:r w:rsidR="00F61062">
        <w:rPr>
          <w:rFonts w:ascii="Times New Roman" w:hAnsi="Times New Roman"/>
          <w:sz w:val="24"/>
          <w:szCs w:val="24"/>
        </w:rPr>
        <w:t>Вся необходимая информация для всех участников образовательного процесса размещалась на официальных сайтах.</w:t>
      </w:r>
    </w:p>
    <w:p w:rsidR="00344267" w:rsidRPr="00B27AE9" w:rsidRDefault="00344267" w:rsidP="00D363B8">
      <w:pPr>
        <w:spacing w:after="0" w:line="240" w:lineRule="auto"/>
        <w:jc w:val="both"/>
        <w:rPr>
          <w:rFonts w:ascii="Times New Roman" w:hAnsi="Times New Roman"/>
          <w:sz w:val="24"/>
          <w:szCs w:val="24"/>
        </w:rPr>
      </w:pPr>
      <w:r w:rsidRPr="00B27AE9">
        <w:rPr>
          <w:rFonts w:ascii="Times New Roman" w:hAnsi="Times New Roman"/>
          <w:sz w:val="24"/>
          <w:szCs w:val="24"/>
        </w:rPr>
        <w:t xml:space="preserve">           В управлении образования планомерно и организованно был осуществлен комплекс мер по подготовке и проведению итоговой аттестации выпускников. Составлен</w:t>
      </w:r>
      <w:r w:rsidR="00E32DAE">
        <w:rPr>
          <w:rFonts w:ascii="Times New Roman" w:hAnsi="Times New Roman"/>
          <w:sz w:val="24"/>
          <w:szCs w:val="24"/>
        </w:rPr>
        <w:t>а « Дорожная карта»</w:t>
      </w:r>
      <w:r w:rsidRPr="00B27AE9">
        <w:rPr>
          <w:rFonts w:ascii="Times New Roman" w:hAnsi="Times New Roman"/>
          <w:sz w:val="24"/>
          <w:szCs w:val="24"/>
        </w:rPr>
        <w:t xml:space="preserve"> по подготовке и проведению государственной (итоговой) аттестации.  В течение </w:t>
      </w:r>
      <w:r w:rsidR="00844040">
        <w:rPr>
          <w:rFonts w:ascii="Times New Roman" w:hAnsi="Times New Roman"/>
          <w:sz w:val="24"/>
          <w:szCs w:val="24"/>
        </w:rPr>
        <w:t>20</w:t>
      </w:r>
      <w:r w:rsidR="005D74C5">
        <w:rPr>
          <w:rFonts w:ascii="Times New Roman" w:hAnsi="Times New Roman"/>
          <w:sz w:val="24"/>
          <w:szCs w:val="24"/>
        </w:rPr>
        <w:t>20</w:t>
      </w:r>
      <w:r w:rsidR="00E32DAE">
        <w:rPr>
          <w:rFonts w:ascii="Times New Roman" w:hAnsi="Times New Roman"/>
          <w:sz w:val="24"/>
          <w:szCs w:val="24"/>
        </w:rPr>
        <w:t>-</w:t>
      </w:r>
      <w:r w:rsidR="00844040">
        <w:rPr>
          <w:rFonts w:ascii="Times New Roman" w:hAnsi="Times New Roman"/>
          <w:sz w:val="24"/>
          <w:szCs w:val="24"/>
        </w:rPr>
        <w:t>20</w:t>
      </w:r>
      <w:r w:rsidR="005D74C5">
        <w:rPr>
          <w:rFonts w:ascii="Times New Roman" w:hAnsi="Times New Roman"/>
          <w:sz w:val="24"/>
          <w:szCs w:val="24"/>
        </w:rPr>
        <w:t>21</w:t>
      </w:r>
      <w:r w:rsidRPr="00B27AE9">
        <w:rPr>
          <w:rFonts w:ascii="Times New Roman" w:hAnsi="Times New Roman"/>
          <w:sz w:val="24"/>
          <w:szCs w:val="24"/>
        </w:rPr>
        <w:t xml:space="preserve"> уч.г. проведены:</w:t>
      </w:r>
    </w:p>
    <w:p w:rsidR="00344267" w:rsidRPr="005C7472" w:rsidRDefault="00344267" w:rsidP="0034426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C7472">
        <w:rPr>
          <w:rFonts w:ascii="Times New Roman" w:hAnsi="Times New Roman"/>
          <w:sz w:val="24"/>
          <w:szCs w:val="24"/>
        </w:rPr>
        <w:t xml:space="preserve">совещания  с руководителями ОУ района по темам « </w:t>
      </w:r>
      <w:r w:rsidR="005D74C5">
        <w:rPr>
          <w:rFonts w:ascii="Times New Roman" w:hAnsi="Times New Roman"/>
          <w:sz w:val="24"/>
          <w:szCs w:val="24"/>
        </w:rPr>
        <w:t>З</w:t>
      </w:r>
      <w:r w:rsidRPr="005C7472">
        <w:rPr>
          <w:rFonts w:ascii="Times New Roman" w:hAnsi="Times New Roman"/>
          <w:sz w:val="24"/>
          <w:szCs w:val="24"/>
        </w:rPr>
        <w:t xml:space="preserve">адачи на </w:t>
      </w:r>
      <w:r w:rsidR="00844040">
        <w:rPr>
          <w:rFonts w:ascii="Times New Roman" w:hAnsi="Times New Roman"/>
          <w:sz w:val="24"/>
          <w:szCs w:val="24"/>
        </w:rPr>
        <w:t>20</w:t>
      </w:r>
      <w:r w:rsidR="005D74C5">
        <w:rPr>
          <w:rFonts w:ascii="Times New Roman" w:hAnsi="Times New Roman"/>
          <w:sz w:val="24"/>
          <w:szCs w:val="24"/>
        </w:rPr>
        <w:t>21г</w:t>
      </w:r>
      <w:r w:rsidRPr="005C7472">
        <w:rPr>
          <w:rFonts w:ascii="Times New Roman" w:hAnsi="Times New Roman"/>
          <w:sz w:val="24"/>
          <w:szCs w:val="24"/>
        </w:rPr>
        <w:t xml:space="preserve">.», «Подготовка и проведение итоговой аттестации </w:t>
      </w:r>
      <w:r w:rsidR="00844040">
        <w:rPr>
          <w:rFonts w:ascii="Times New Roman" w:hAnsi="Times New Roman"/>
          <w:sz w:val="24"/>
          <w:szCs w:val="24"/>
        </w:rPr>
        <w:t>20</w:t>
      </w:r>
      <w:r w:rsidR="005D74C5">
        <w:rPr>
          <w:rFonts w:ascii="Times New Roman" w:hAnsi="Times New Roman"/>
          <w:sz w:val="24"/>
          <w:szCs w:val="24"/>
        </w:rPr>
        <w:t>21</w:t>
      </w:r>
      <w:r w:rsidRPr="005C7472">
        <w:rPr>
          <w:rFonts w:ascii="Times New Roman" w:hAnsi="Times New Roman"/>
          <w:sz w:val="24"/>
          <w:szCs w:val="24"/>
        </w:rPr>
        <w:t xml:space="preserve">» </w:t>
      </w:r>
    </w:p>
    <w:p w:rsidR="00344267" w:rsidRPr="00B27AE9" w:rsidRDefault="00344267" w:rsidP="0034426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B27AE9">
        <w:rPr>
          <w:rFonts w:ascii="Times New Roman" w:hAnsi="Times New Roman"/>
          <w:sz w:val="24"/>
          <w:szCs w:val="24"/>
        </w:rPr>
        <w:t>семинары с ответственными за ГИА, организаторами ППЭ</w:t>
      </w:r>
      <w:r w:rsidR="005D74C5">
        <w:rPr>
          <w:rFonts w:ascii="Times New Roman" w:hAnsi="Times New Roman"/>
          <w:sz w:val="24"/>
          <w:szCs w:val="24"/>
        </w:rPr>
        <w:t>, руководителями  ППЭ,</w:t>
      </w:r>
      <w:r w:rsidR="00F61062">
        <w:rPr>
          <w:rFonts w:ascii="Times New Roman" w:hAnsi="Times New Roman"/>
          <w:sz w:val="24"/>
          <w:szCs w:val="24"/>
        </w:rPr>
        <w:t xml:space="preserve"> </w:t>
      </w:r>
      <w:r w:rsidR="005D74C5">
        <w:rPr>
          <w:rFonts w:ascii="Times New Roman" w:hAnsi="Times New Roman"/>
          <w:sz w:val="24"/>
          <w:szCs w:val="24"/>
        </w:rPr>
        <w:t>ОН</w:t>
      </w:r>
      <w:r w:rsidRPr="00B27AE9">
        <w:rPr>
          <w:rFonts w:ascii="Times New Roman" w:hAnsi="Times New Roman"/>
          <w:sz w:val="24"/>
          <w:szCs w:val="24"/>
        </w:rPr>
        <w:t>;</w:t>
      </w:r>
    </w:p>
    <w:p w:rsidR="00344267" w:rsidRDefault="00344267" w:rsidP="00344267">
      <w:pPr>
        <w:spacing w:after="0" w:line="240" w:lineRule="auto"/>
        <w:jc w:val="both"/>
        <w:rPr>
          <w:rFonts w:ascii="Times New Roman" w:hAnsi="Times New Roman"/>
          <w:sz w:val="28"/>
          <w:szCs w:val="28"/>
        </w:rPr>
      </w:pPr>
      <w:r w:rsidRPr="00B27AE9">
        <w:rPr>
          <w:rFonts w:ascii="Times New Roman" w:hAnsi="Times New Roman"/>
          <w:sz w:val="24"/>
          <w:szCs w:val="24"/>
        </w:rPr>
        <w:t xml:space="preserve">         Со стороны управления образования в О</w:t>
      </w:r>
      <w:r w:rsidR="005D74C5">
        <w:rPr>
          <w:rFonts w:ascii="Times New Roman" w:hAnsi="Times New Roman"/>
          <w:sz w:val="24"/>
          <w:szCs w:val="24"/>
        </w:rPr>
        <w:t>О</w:t>
      </w:r>
      <w:r w:rsidRPr="00B27AE9">
        <w:rPr>
          <w:rFonts w:ascii="Times New Roman" w:hAnsi="Times New Roman"/>
          <w:sz w:val="24"/>
          <w:szCs w:val="24"/>
        </w:rPr>
        <w:t xml:space="preserve"> района</w:t>
      </w:r>
      <w:r w:rsidR="00F6012B">
        <w:rPr>
          <w:rFonts w:ascii="Times New Roman" w:hAnsi="Times New Roman"/>
          <w:sz w:val="24"/>
          <w:szCs w:val="24"/>
        </w:rPr>
        <w:t xml:space="preserve">  своевременно направлялись</w:t>
      </w:r>
      <w:r w:rsidRPr="00B27AE9">
        <w:rPr>
          <w:rFonts w:ascii="Times New Roman" w:hAnsi="Times New Roman"/>
          <w:sz w:val="24"/>
          <w:szCs w:val="24"/>
        </w:rPr>
        <w:t xml:space="preserve"> документы  инструктивно-методического и информационного характера</w:t>
      </w:r>
      <w:r w:rsidR="00F6012B">
        <w:rPr>
          <w:rFonts w:ascii="Times New Roman" w:hAnsi="Times New Roman"/>
          <w:sz w:val="24"/>
          <w:szCs w:val="24"/>
        </w:rPr>
        <w:t>.</w:t>
      </w:r>
      <w:r w:rsidR="005D74C5">
        <w:rPr>
          <w:rFonts w:ascii="Times New Roman" w:hAnsi="Times New Roman"/>
          <w:sz w:val="24"/>
          <w:szCs w:val="24"/>
        </w:rPr>
        <w:t xml:space="preserve"> </w:t>
      </w:r>
    </w:p>
    <w:p w:rsidR="00344267" w:rsidRPr="00B55184" w:rsidRDefault="00344267" w:rsidP="00344267">
      <w:pPr>
        <w:spacing w:after="0" w:line="240" w:lineRule="auto"/>
        <w:ind w:firstLine="720"/>
        <w:jc w:val="both"/>
        <w:rPr>
          <w:rFonts w:ascii="Times New Roman" w:hAnsi="Times New Roman"/>
          <w:sz w:val="24"/>
          <w:szCs w:val="24"/>
        </w:rPr>
      </w:pPr>
      <w:r w:rsidRPr="00B55184">
        <w:rPr>
          <w:rFonts w:ascii="Times New Roman" w:hAnsi="Times New Roman"/>
          <w:sz w:val="24"/>
          <w:szCs w:val="24"/>
        </w:rPr>
        <w:t xml:space="preserve">В основные сроки в  ГИА-9 в форме ОГЭ приняли участие </w:t>
      </w:r>
      <w:r w:rsidR="00844040">
        <w:rPr>
          <w:rFonts w:ascii="Times New Roman" w:hAnsi="Times New Roman"/>
          <w:sz w:val="24"/>
          <w:szCs w:val="24"/>
        </w:rPr>
        <w:t>1</w:t>
      </w:r>
      <w:r w:rsidR="00B103BF">
        <w:rPr>
          <w:rFonts w:ascii="Times New Roman" w:hAnsi="Times New Roman"/>
          <w:sz w:val="24"/>
          <w:szCs w:val="24"/>
        </w:rPr>
        <w:t>6</w:t>
      </w:r>
      <w:r w:rsidR="005D74C5">
        <w:rPr>
          <w:rFonts w:ascii="Times New Roman" w:hAnsi="Times New Roman"/>
          <w:sz w:val="24"/>
          <w:szCs w:val="24"/>
        </w:rPr>
        <w:t>4</w:t>
      </w:r>
      <w:r w:rsidR="00B55184">
        <w:rPr>
          <w:rFonts w:ascii="Times New Roman" w:hAnsi="Times New Roman"/>
          <w:sz w:val="24"/>
          <w:szCs w:val="24"/>
        </w:rPr>
        <w:t xml:space="preserve"> </w:t>
      </w:r>
      <w:r w:rsidRPr="00B55184">
        <w:rPr>
          <w:rFonts w:ascii="Times New Roman" w:hAnsi="Times New Roman"/>
          <w:sz w:val="24"/>
          <w:szCs w:val="24"/>
        </w:rPr>
        <w:t xml:space="preserve"> выпускник</w:t>
      </w:r>
      <w:r w:rsidR="005D74C5">
        <w:rPr>
          <w:rFonts w:ascii="Times New Roman" w:hAnsi="Times New Roman"/>
          <w:sz w:val="24"/>
          <w:szCs w:val="24"/>
        </w:rPr>
        <w:t>а</w:t>
      </w:r>
      <w:r w:rsidRPr="00B55184">
        <w:rPr>
          <w:rFonts w:ascii="Times New Roman" w:hAnsi="Times New Roman"/>
          <w:sz w:val="24"/>
          <w:szCs w:val="24"/>
        </w:rPr>
        <w:t xml:space="preserve">, в форме ГВЭ – </w:t>
      </w:r>
      <w:r w:rsidR="005D74C5">
        <w:rPr>
          <w:rFonts w:ascii="Times New Roman" w:hAnsi="Times New Roman"/>
          <w:sz w:val="24"/>
          <w:szCs w:val="24"/>
        </w:rPr>
        <w:t>12</w:t>
      </w:r>
      <w:r w:rsidRPr="00B55184">
        <w:rPr>
          <w:rFonts w:ascii="Times New Roman" w:hAnsi="Times New Roman"/>
          <w:sz w:val="24"/>
          <w:szCs w:val="24"/>
        </w:rPr>
        <w:t>.</w:t>
      </w:r>
    </w:p>
    <w:p w:rsidR="00B55184" w:rsidRDefault="00B55184" w:rsidP="00B55184">
      <w:pPr>
        <w:pStyle w:val="ac"/>
        <w:shd w:val="clear" w:color="auto" w:fill="auto"/>
        <w:spacing w:before="0" w:line="240" w:lineRule="auto"/>
        <w:ind w:left="120" w:right="140" w:firstLine="700"/>
        <w:rPr>
          <w:sz w:val="24"/>
          <w:szCs w:val="24"/>
        </w:rPr>
      </w:pPr>
      <w:r w:rsidRPr="00B55184">
        <w:rPr>
          <w:sz w:val="24"/>
          <w:szCs w:val="24"/>
        </w:rPr>
        <w:t>С целью обеспечения прав участников ГИА-9 работала территориальная конфликтная подкомиссия. Апелляций по процедуре проведения экзаменов не было. По несогласию с выставленными баллами</w:t>
      </w:r>
      <w:r w:rsidR="006A5455">
        <w:rPr>
          <w:sz w:val="24"/>
          <w:szCs w:val="24"/>
        </w:rPr>
        <w:t xml:space="preserve"> была подана 1 апелляция по русскому языку, которая </w:t>
      </w:r>
      <w:r w:rsidR="002154F0">
        <w:rPr>
          <w:sz w:val="24"/>
          <w:szCs w:val="24"/>
        </w:rPr>
        <w:t xml:space="preserve"> не</w:t>
      </w:r>
      <w:r w:rsidRPr="00B55184">
        <w:rPr>
          <w:sz w:val="24"/>
          <w:szCs w:val="24"/>
        </w:rPr>
        <w:t xml:space="preserve"> был</w:t>
      </w:r>
      <w:r w:rsidR="005D74C5">
        <w:rPr>
          <w:sz w:val="24"/>
          <w:szCs w:val="24"/>
        </w:rPr>
        <w:t>а</w:t>
      </w:r>
      <w:r w:rsidRPr="00B55184">
        <w:rPr>
          <w:sz w:val="24"/>
          <w:szCs w:val="24"/>
        </w:rPr>
        <w:t xml:space="preserve"> удовлетворен</w:t>
      </w:r>
      <w:r w:rsidR="005D74C5">
        <w:rPr>
          <w:sz w:val="24"/>
          <w:szCs w:val="24"/>
        </w:rPr>
        <w:t>а</w:t>
      </w:r>
      <w:r w:rsidR="006A5455">
        <w:rPr>
          <w:sz w:val="24"/>
          <w:szCs w:val="24"/>
        </w:rPr>
        <w:t>.</w:t>
      </w:r>
    </w:p>
    <w:p w:rsidR="008A6EDC" w:rsidRPr="00B55184" w:rsidRDefault="008A6EDC" w:rsidP="00B55184">
      <w:pPr>
        <w:pStyle w:val="ac"/>
        <w:shd w:val="clear" w:color="auto" w:fill="auto"/>
        <w:spacing w:before="0" w:line="240" w:lineRule="auto"/>
        <w:ind w:left="120" w:right="140" w:firstLine="700"/>
        <w:rPr>
          <w:sz w:val="24"/>
          <w:szCs w:val="24"/>
        </w:rPr>
      </w:pPr>
    </w:p>
    <w:p w:rsidR="00DB4973" w:rsidRDefault="00344267" w:rsidP="00344267">
      <w:pPr>
        <w:spacing w:after="0" w:line="240" w:lineRule="auto"/>
        <w:ind w:firstLine="708"/>
        <w:jc w:val="both"/>
        <w:rPr>
          <w:rFonts w:ascii="Times New Roman" w:hAnsi="Times New Roman"/>
          <w:sz w:val="24"/>
          <w:szCs w:val="24"/>
        </w:rPr>
      </w:pPr>
      <w:r>
        <w:rPr>
          <w:rFonts w:ascii="Times New Roman" w:hAnsi="Times New Roman"/>
          <w:noProof/>
          <w:color w:val="17365D"/>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67131" cy="2759685"/>
            <wp:effectExtent l="19050" t="0" r="24019" b="2565"/>
            <wp:wrapSquare wrapText="bothSides"/>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F7075">
        <w:rPr>
          <w:rFonts w:ascii="Times New Roman" w:hAnsi="Times New Roman"/>
          <w:color w:val="17365D"/>
          <w:sz w:val="28"/>
          <w:szCs w:val="28"/>
        </w:rPr>
        <w:br w:type="textWrapping" w:clear="all"/>
      </w:r>
      <w:r w:rsidR="00DB4973">
        <w:rPr>
          <w:rFonts w:ascii="Times New Roman" w:hAnsi="Times New Roman"/>
          <w:sz w:val="24"/>
          <w:szCs w:val="24"/>
        </w:rPr>
        <w:lastRenderedPageBreak/>
        <w:t>Во время проведения  экзаменов в 20</w:t>
      </w:r>
      <w:r w:rsidR="00502C04">
        <w:rPr>
          <w:rFonts w:ascii="Times New Roman" w:hAnsi="Times New Roman"/>
          <w:sz w:val="24"/>
          <w:szCs w:val="24"/>
        </w:rPr>
        <w:t>21</w:t>
      </w:r>
      <w:r w:rsidR="00DB4973">
        <w:rPr>
          <w:rFonts w:ascii="Times New Roman" w:hAnsi="Times New Roman"/>
          <w:sz w:val="24"/>
          <w:szCs w:val="24"/>
        </w:rPr>
        <w:t xml:space="preserve"> году случаев нарушения Порядка проведения ГИА -9 не зафиксировано. </w:t>
      </w:r>
    </w:p>
    <w:p w:rsidR="003B1E7A" w:rsidRDefault="003B1E7A" w:rsidP="00344267">
      <w:pPr>
        <w:spacing w:after="0" w:line="240" w:lineRule="auto"/>
        <w:ind w:firstLine="708"/>
        <w:jc w:val="both"/>
        <w:rPr>
          <w:rFonts w:ascii="Times New Roman" w:hAnsi="Times New Roman"/>
          <w:sz w:val="24"/>
          <w:szCs w:val="24"/>
        </w:rPr>
      </w:pPr>
    </w:p>
    <w:p w:rsidR="00844040" w:rsidRDefault="00844040" w:rsidP="00DB4973">
      <w:pPr>
        <w:tabs>
          <w:tab w:val="left" w:pos="4138"/>
        </w:tabs>
        <w:spacing w:after="0" w:line="240" w:lineRule="auto"/>
        <w:ind w:firstLine="708"/>
        <w:jc w:val="both"/>
        <w:rPr>
          <w:rFonts w:ascii="Times New Roman" w:hAnsi="Times New Roman"/>
          <w:b/>
          <w:sz w:val="28"/>
          <w:szCs w:val="28"/>
        </w:rPr>
      </w:pPr>
    </w:p>
    <w:p w:rsidR="00444D4B" w:rsidRPr="00402EDA" w:rsidRDefault="00B33E9D" w:rsidP="00402EDA">
      <w:pPr>
        <w:tabs>
          <w:tab w:val="left" w:pos="709"/>
        </w:tabs>
        <w:spacing w:after="0" w:line="240" w:lineRule="auto"/>
        <w:ind w:left="1134" w:hanging="708"/>
        <w:jc w:val="both"/>
        <w:rPr>
          <w:rFonts w:ascii="Times New Roman" w:hAnsi="Times New Roman"/>
          <w:b/>
          <w:sz w:val="24"/>
          <w:szCs w:val="24"/>
        </w:rPr>
      </w:pPr>
      <w:r>
        <w:rPr>
          <w:rFonts w:ascii="Times New Roman" w:hAnsi="Times New Roman"/>
          <w:b/>
          <w:sz w:val="28"/>
          <w:szCs w:val="28"/>
        </w:rPr>
        <w:t xml:space="preserve">  </w:t>
      </w:r>
      <w:r w:rsidR="00AF12CE">
        <w:rPr>
          <w:rFonts w:ascii="Times New Roman" w:hAnsi="Times New Roman"/>
          <w:b/>
          <w:sz w:val="28"/>
          <w:szCs w:val="28"/>
        </w:rPr>
        <w:t xml:space="preserve">             </w:t>
      </w:r>
      <w:r>
        <w:rPr>
          <w:rFonts w:ascii="Times New Roman" w:hAnsi="Times New Roman"/>
          <w:b/>
          <w:sz w:val="28"/>
          <w:szCs w:val="28"/>
        </w:rPr>
        <w:t xml:space="preserve"> </w:t>
      </w:r>
      <w:r w:rsidR="00344267" w:rsidRPr="00402EDA">
        <w:rPr>
          <w:rFonts w:ascii="Times New Roman" w:hAnsi="Times New Roman"/>
          <w:b/>
          <w:sz w:val="24"/>
          <w:szCs w:val="24"/>
        </w:rPr>
        <w:t xml:space="preserve">Анализ  результатов государственной итоговой аттестации </w:t>
      </w:r>
    </w:p>
    <w:p w:rsidR="00344267" w:rsidRDefault="00444D4B" w:rsidP="00402EDA">
      <w:pPr>
        <w:tabs>
          <w:tab w:val="left" w:pos="709"/>
        </w:tabs>
        <w:spacing w:after="0" w:line="240" w:lineRule="auto"/>
        <w:ind w:left="1134" w:hanging="708"/>
        <w:jc w:val="both"/>
        <w:rPr>
          <w:rFonts w:ascii="Times New Roman" w:hAnsi="Times New Roman"/>
          <w:b/>
          <w:sz w:val="24"/>
          <w:szCs w:val="24"/>
        </w:rPr>
      </w:pPr>
      <w:r w:rsidRPr="00402EDA">
        <w:rPr>
          <w:rFonts w:ascii="Times New Roman" w:hAnsi="Times New Roman"/>
          <w:b/>
          <w:sz w:val="24"/>
          <w:szCs w:val="24"/>
        </w:rPr>
        <w:t xml:space="preserve">                            </w:t>
      </w:r>
      <w:r w:rsidR="00AF12CE">
        <w:rPr>
          <w:rFonts w:ascii="Times New Roman" w:hAnsi="Times New Roman"/>
          <w:b/>
          <w:sz w:val="24"/>
          <w:szCs w:val="24"/>
        </w:rPr>
        <w:t xml:space="preserve">       </w:t>
      </w:r>
      <w:r w:rsidRPr="00402EDA">
        <w:rPr>
          <w:rFonts w:ascii="Times New Roman" w:hAnsi="Times New Roman"/>
          <w:b/>
          <w:sz w:val="24"/>
          <w:szCs w:val="24"/>
        </w:rPr>
        <w:t xml:space="preserve">    </w:t>
      </w:r>
      <w:r w:rsidR="00344267" w:rsidRPr="00402EDA">
        <w:rPr>
          <w:rFonts w:ascii="Times New Roman" w:hAnsi="Times New Roman"/>
          <w:b/>
          <w:sz w:val="24"/>
          <w:szCs w:val="24"/>
        </w:rPr>
        <w:t xml:space="preserve">в форме ОГЭ   по русскому языку </w:t>
      </w:r>
    </w:p>
    <w:p w:rsidR="00DB4973" w:rsidRDefault="00DB4973" w:rsidP="00402EDA">
      <w:pPr>
        <w:tabs>
          <w:tab w:val="left" w:pos="709"/>
        </w:tabs>
        <w:spacing w:after="0" w:line="240" w:lineRule="auto"/>
        <w:ind w:left="1134" w:hanging="708"/>
        <w:jc w:val="both"/>
        <w:rPr>
          <w:rFonts w:ascii="Times New Roman" w:hAnsi="Times New Roman"/>
          <w:b/>
          <w:sz w:val="24"/>
          <w:szCs w:val="24"/>
        </w:rPr>
      </w:pPr>
    </w:p>
    <w:p w:rsidR="00691C22" w:rsidRPr="00402EDA" w:rsidRDefault="00344267" w:rsidP="00402EDA">
      <w:pPr>
        <w:spacing w:after="0" w:line="240" w:lineRule="auto"/>
        <w:ind w:firstLine="720"/>
        <w:jc w:val="both"/>
        <w:rPr>
          <w:rFonts w:ascii="Times New Roman" w:hAnsi="Times New Roman"/>
          <w:sz w:val="24"/>
          <w:szCs w:val="24"/>
        </w:rPr>
      </w:pPr>
      <w:r w:rsidRPr="00402EDA">
        <w:rPr>
          <w:rFonts w:ascii="Times New Roman" w:hAnsi="Times New Roman"/>
          <w:sz w:val="24"/>
          <w:szCs w:val="24"/>
        </w:rPr>
        <w:t>9</w:t>
      </w:r>
      <w:r w:rsidR="00F61062">
        <w:rPr>
          <w:rFonts w:ascii="Times New Roman" w:hAnsi="Times New Roman"/>
          <w:sz w:val="24"/>
          <w:szCs w:val="24"/>
        </w:rPr>
        <w:t>3,2</w:t>
      </w:r>
      <w:r w:rsidRPr="00402EDA">
        <w:rPr>
          <w:rFonts w:ascii="Times New Roman" w:hAnsi="Times New Roman"/>
          <w:sz w:val="24"/>
          <w:szCs w:val="24"/>
        </w:rPr>
        <w:t xml:space="preserve"> % выпускников принимали участие в экзамене по русскому языку в форме ОГЭ. </w:t>
      </w:r>
    </w:p>
    <w:p w:rsidR="003B1E7A" w:rsidRDefault="003B1E7A" w:rsidP="003B1E7A">
      <w:pPr>
        <w:spacing w:after="0" w:line="240" w:lineRule="auto"/>
        <w:ind w:firstLine="720"/>
        <w:jc w:val="both"/>
        <w:rPr>
          <w:rFonts w:ascii="Times New Roman" w:hAnsi="Times New Roman"/>
          <w:sz w:val="24"/>
          <w:szCs w:val="24"/>
        </w:rPr>
      </w:pPr>
      <w:r>
        <w:rPr>
          <w:rFonts w:ascii="Times New Roman" w:hAnsi="Times New Roman"/>
          <w:sz w:val="24"/>
          <w:szCs w:val="24"/>
        </w:rPr>
        <w:t>Показали высокое качество знаний по русскому языку и получили отметки «4» и «5» - 6</w:t>
      </w:r>
      <w:r w:rsidR="00217476">
        <w:rPr>
          <w:rFonts w:ascii="Times New Roman" w:hAnsi="Times New Roman"/>
          <w:sz w:val="24"/>
          <w:szCs w:val="24"/>
        </w:rPr>
        <w:t>2,2</w:t>
      </w:r>
      <w:r>
        <w:rPr>
          <w:rFonts w:ascii="Times New Roman" w:hAnsi="Times New Roman"/>
          <w:sz w:val="24"/>
          <w:szCs w:val="24"/>
        </w:rPr>
        <w:t>% выпускников.</w:t>
      </w:r>
    </w:p>
    <w:p w:rsidR="00B27BA8" w:rsidRPr="00D767CB" w:rsidRDefault="00F61062" w:rsidP="00402EDA">
      <w:pPr>
        <w:spacing w:after="0" w:line="240" w:lineRule="auto"/>
        <w:ind w:firstLine="708"/>
        <w:jc w:val="both"/>
        <w:rPr>
          <w:rFonts w:ascii="Times New Roman" w:hAnsi="Times New Roman"/>
          <w:sz w:val="24"/>
          <w:szCs w:val="24"/>
        </w:rPr>
      </w:pPr>
      <w:r w:rsidRPr="00D767CB">
        <w:rPr>
          <w:rFonts w:ascii="Times New Roman" w:hAnsi="Times New Roman"/>
          <w:sz w:val="24"/>
          <w:szCs w:val="24"/>
        </w:rPr>
        <w:t>.</w:t>
      </w:r>
      <w:r w:rsidR="007A0DB6" w:rsidRPr="00D767CB">
        <w:rPr>
          <w:rFonts w:ascii="Times New Roman" w:hAnsi="Times New Roman"/>
          <w:sz w:val="24"/>
          <w:szCs w:val="24"/>
        </w:rPr>
        <w:t xml:space="preserve"> </w:t>
      </w:r>
      <w:r w:rsidR="00485052" w:rsidRPr="00D767CB">
        <w:rPr>
          <w:rFonts w:ascii="Times New Roman" w:hAnsi="Times New Roman"/>
          <w:sz w:val="24"/>
          <w:szCs w:val="24"/>
        </w:rPr>
        <w:t xml:space="preserve">Показатель  качества знаний ниже областного на  </w:t>
      </w:r>
      <w:r w:rsidR="00217476" w:rsidRPr="00D767CB">
        <w:rPr>
          <w:rFonts w:ascii="Times New Roman" w:hAnsi="Times New Roman"/>
          <w:sz w:val="24"/>
          <w:szCs w:val="24"/>
        </w:rPr>
        <w:t>1,5</w:t>
      </w:r>
      <w:r w:rsidR="00485052" w:rsidRPr="00D767CB">
        <w:rPr>
          <w:rFonts w:ascii="Times New Roman" w:hAnsi="Times New Roman"/>
          <w:sz w:val="24"/>
          <w:szCs w:val="24"/>
        </w:rPr>
        <w:t>. Процент учащихся, получивших  отличный результат в 20</w:t>
      </w:r>
      <w:r w:rsidRPr="00D767CB">
        <w:rPr>
          <w:rFonts w:ascii="Times New Roman" w:hAnsi="Times New Roman"/>
          <w:sz w:val="24"/>
          <w:szCs w:val="24"/>
        </w:rPr>
        <w:t>21</w:t>
      </w:r>
      <w:r w:rsidR="00485052" w:rsidRPr="00D767CB">
        <w:rPr>
          <w:rFonts w:ascii="Times New Roman" w:hAnsi="Times New Roman"/>
          <w:sz w:val="24"/>
          <w:szCs w:val="24"/>
        </w:rPr>
        <w:t xml:space="preserve"> году  составил</w:t>
      </w:r>
      <w:r w:rsidR="006B4386" w:rsidRPr="00D767CB">
        <w:rPr>
          <w:rFonts w:ascii="Times New Roman" w:hAnsi="Times New Roman"/>
          <w:sz w:val="24"/>
          <w:szCs w:val="24"/>
        </w:rPr>
        <w:t xml:space="preserve"> 15%</w:t>
      </w:r>
      <w:r w:rsidR="003A3FF7" w:rsidRPr="00D767CB">
        <w:rPr>
          <w:rFonts w:ascii="Times New Roman" w:hAnsi="Times New Roman"/>
          <w:sz w:val="24"/>
          <w:szCs w:val="24"/>
        </w:rPr>
        <w:t>-( областной</w:t>
      </w:r>
      <w:r w:rsidR="00217476" w:rsidRPr="00D767CB">
        <w:rPr>
          <w:rFonts w:ascii="Times New Roman" w:hAnsi="Times New Roman"/>
          <w:sz w:val="24"/>
          <w:szCs w:val="24"/>
        </w:rPr>
        <w:t xml:space="preserve"> 23,5</w:t>
      </w:r>
      <w:r w:rsidR="003A3FF7" w:rsidRPr="00D767CB">
        <w:rPr>
          <w:rFonts w:ascii="Times New Roman" w:hAnsi="Times New Roman"/>
          <w:sz w:val="24"/>
          <w:szCs w:val="24"/>
        </w:rPr>
        <w:t>%) .</w:t>
      </w:r>
      <w:r w:rsidR="007A0DB6" w:rsidRPr="00D767CB">
        <w:rPr>
          <w:rFonts w:ascii="Times New Roman" w:hAnsi="Times New Roman"/>
          <w:sz w:val="24"/>
          <w:szCs w:val="24"/>
        </w:rPr>
        <w:t>Средняя оценка3,</w:t>
      </w:r>
      <w:r w:rsidR="00217476" w:rsidRPr="00D767CB">
        <w:rPr>
          <w:rFonts w:ascii="Times New Roman" w:hAnsi="Times New Roman"/>
          <w:sz w:val="24"/>
          <w:szCs w:val="24"/>
        </w:rPr>
        <w:t>76(областной показатель-3,9)</w:t>
      </w:r>
    </w:p>
    <w:p w:rsidR="003A3FF7" w:rsidRPr="00D767CB" w:rsidRDefault="003A3FF7" w:rsidP="00402EDA">
      <w:pPr>
        <w:spacing w:after="0" w:line="240" w:lineRule="auto"/>
        <w:ind w:firstLine="708"/>
        <w:jc w:val="both"/>
        <w:rPr>
          <w:rFonts w:ascii="Times New Roman" w:hAnsi="Times New Roman"/>
          <w:sz w:val="24"/>
          <w:szCs w:val="24"/>
        </w:rPr>
      </w:pPr>
      <w:r w:rsidRPr="00D767CB">
        <w:rPr>
          <w:rFonts w:ascii="Times New Roman" w:hAnsi="Times New Roman"/>
          <w:sz w:val="24"/>
          <w:szCs w:val="24"/>
        </w:rPr>
        <w:t>Н</w:t>
      </w:r>
      <w:r w:rsidR="00D767CB">
        <w:rPr>
          <w:rFonts w:ascii="Times New Roman" w:hAnsi="Times New Roman"/>
          <w:sz w:val="24"/>
          <w:szCs w:val="24"/>
        </w:rPr>
        <w:t>е</w:t>
      </w:r>
      <w:r w:rsidRPr="00D767CB">
        <w:rPr>
          <w:rFonts w:ascii="Times New Roman" w:hAnsi="Times New Roman"/>
          <w:sz w:val="24"/>
          <w:szCs w:val="24"/>
        </w:rPr>
        <w:t xml:space="preserve">удовлетворительный результат ОГЭ по русскому язык получил </w:t>
      </w:r>
      <w:r w:rsidR="006B4386" w:rsidRPr="00D767CB">
        <w:rPr>
          <w:rFonts w:ascii="Times New Roman" w:hAnsi="Times New Roman"/>
          <w:sz w:val="24"/>
          <w:szCs w:val="24"/>
        </w:rPr>
        <w:t>1</w:t>
      </w:r>
      <w:r w:rsidRPr="00D767CB">
        <w:rPr>
          <w:rFonts w:ascii="Times New Roman" w:hAnsi="Times New Roman"/>
          <w:sz w:val="24"/>
          <w:szCs w:val="24"/>
        </w:rPr>
        <w:t xml:space="preserve"> выпускник .что составило</w:t>
      </w:r>
      <w:r w:rsidR="00217476" w:rsidRPr="00D767CB">
        <w:rPr>
          <w:rFonts w:ascii="Times New Roman" w:hAnsi="Times New Roman"/>
          <w:sz w:val="24"/>
          <w:szCs w:val="24"/>
        </w:rPr>
        <w:t xml:space="preserve"> 0,6% </w:t>
      </w:r>
      <w:r w:rsidRPr="00D767CB">
        <w:rPr>
          <w:rFonts w:ascii="Times New Roman" w:hAnsi="Times New Roman"/>
          <w:sz w:val="24"/>
          <w:szCs w:val="24"/>
        </w:rPr>
        <w:t>( областной-</w:t>
      </w:r>
      <w:r w:rsidR="00217476" w:rsidRPr="00D767CB">
        <w:rPr>
          <w:rFonts w:ascii="Times New Roman" w:hAnsi="Times New Roman"/>
          <w:sz w:val="24"/>
          <w:szCs w:val="24"/>
        </w:rPr>
        <w:t xml:space="preserve"> 1,3</w:t>
      </w:r>
      <w:r w:rsidRPr="00D767CB">
        <w:rPr>
          <w:rFonts w:ascii="Times New Roman" w:hAnsi="Times New Roman"/>
          <w:sz w:val="24"/>
          <w:szCs w:val="24"/>
        </w:rPr>
        <w:t>%)</w:t>
      </w:r>
    </w:p>
    <w:p w:rsidR="00234CE2" w:rsidRPr="00D767CB" w:rsidRDefault="00344267" w:rsidP="00402EDA">
      <w:pPr>
        <w:spacing w:after="0" w:line="240" w:lineRule="auto"/>
        <w:ind w:firstLine="708"/>
        <w:jc w:val="both"/>
        <w:rPr>
          <w:rFonts w:ascii="Times New Roman" w:hAnsi="Times New Roman"/>
          <w:sz w:val="24"/>
          <w:szCs w:val="24"/>
        </w:rPr>
      </w:pPr>
      <w:r w:rsidRPr="00D767CB">
        <w:rPr>
          <w:rFonts w:ascii="Times New Roman" w:hAnsi="Times New Roman"/>
          <w:sz w:val="24"/>
          <w:szCs w:val="24"/>
        </w:rPr>
        <w:t xml:space="preserve">Доля выпускников, получивших «5» по русскому языку, в сравнении по образовательным организациям выше всего у МБОУ </w:t>
      </w:r>
      <w:r w:rsidR="00D767CB" w:rsidRPr="00D767CB">
        <w:rPr>
          <w:rFonts w:ascii="Times New Roman" w:hAnsi="Times New Roman"/>
          <w:sz w:val="24"/>
          <w:szCs w:val="24"/>
        </w:rPr>
        <w:t xml:space="preserve">«Троицкая </w:t>
      </w:r>
      <w:r w:rsidR="00607956">
        <w:rPr>
          <w:rFonts w:ascii="Times New Roman" w:hAnsi="Times New Roman"/>
          <w:sz w:val="24"/>
          <w:szCs w:val="24"/>
        </w:rPr>
        <w:t>СШ</w:t>
      </w:r>
      <w:r w:rsidR="00D767CB" w:rsidRPr="00D767CB">
        <w:rPr>
          <w:rFonts w:ascii="Times New Roman" w:hAnsi="Times New Roman"/>
          <w:sz w:val="24"/>
          <w:szCs w:val="24"/>
        </w:rPr>
        <w:t xml:space="preserve"> им. Героя Советского Союза А.С.Юханова»</w:t>
      </w:r>
      <w:r w:rsidRPr="00D767CB">
        <w:rPr>
          <w:rFonts w:ascii="Times New Roman" w:hAnsi="Times New Roman"/>
          <w:sz w:val="24"/>
          <w:szCs w:val="24"/>
        </w:rPr>
        <w:t>(</w:t>
      </w:r>
      <w:r w:rsidR="00D767CB" w:rsidRPr="00D767CB">
        <w:rPr>
          <w:rFonts w:ascii="Times New Roman" w:hAnsi="Times New Roman"/>
          <w:sz w:val="24"/>
          <w:szCs w:val="24"/>
        </w:rPr>
        <w:t>37,5</w:t>
      </w:r>
      <w:r w:rsidRPr="00D767CB">
        <w:rPr>
          <w:rFonts w:ascii="Times New Roman" w:hAnsi="Times New Roman"/>
          <w:sz w:val="24"/>
          <w:szCs w:val="24"/>
        </w:rPr>
        <w:t xml:space="preserve">%), </w:t>
      </w:r>
      <w:r w:rsidR="00375907" w:rsidRPr="00D767CB">
        <w:rPr>
          <w:rFonts w:ascii="Times New Roman" w:hAnsi="Times New Roman"/>
          <w:sz w:val="24"/>
          <w:szCs w:val="24"/>
        </w:rPr>
        <w:t>МБОУ «</w:t>
      </w:r>
      <w:r w:rsidR="00FC4251" w:rsidRPr="00D767CB">
        <w:rPr>
          <w:rFonts w:ascii="Times New Roman" w:hAnsi="Times New Roman"/>
          <w:sz w:val="24"/>
          <w:szCs w:val="24"/>
        </w:rPr>
        <w:t>Спасская гимназия</w:t>
      </w:r>
      <w:r w:rsidR="00375907" w:rsidRPr="00D767CB">
        <w:rPr>
          <w:rFonts w:ascii="Times New Roman" w:hAnsi="Times New Roman"/>
          <w:sz w:val="24"/>
          <w:szCs w:val="24"/>
        </w:rPr>
        <w:t>» (</w:t>
      </w:r>
      <w:r w:rsidR="001D3EFB" w:rsidRPr="00D767CB">
        <w:rPr>
          <w:rFonts w:ascii="Times New Roman" w:hAnsi="Times New Roman"/>
          <w:sz w:val="24"/>
          <w:szCs w:val="24"/>
        </w:rPr>
        <w:t>2</w:t>
      </w:r>
      <w:r w:rsidR="00D767CB" w:rsidRPr="00D767CB">
        <w:rPr>
          <w:rFonts w:ascii="Times New Roman" w:hAnsi="Times New Roman"/>
          <w:sz w:val="24"/>
          <w:szCs w:val="24"/>
        </w:rPr>
        <w:t>0,7</w:t>
      </w:r>
      <w:r w:rsidR="00375907" w:rsidRPr="00D767CB">
        <w:rPr>
          <w:rFonts w:ascii="Times New Roman" w:hAnsi="Times New Roman"/>
          <w:sz w:val="24"/>
          <w:szCs w:val="24"/>
        </w:rPr>
        <w:t>%),</w:t>
      </w:r>
      <w:r w:rsidRPr="00D767CB">
        <w:rPr>
          <w:rFonts w:ascii="Times New Roman" w:hAnsi="Times New Roman"/>
          <w:sz w:val="24"/>
          <w:szCs w:val="24"/>
        </w:rPr>
        <w:t xml:space="preserve"> МБОУ </w:t>
      </w:r>
      <w:r w:rsidR="00FC4251" w:rsidRPr="00D767CB">
        <w:rPr>
          <w:rFonts w:ascii="Arial" w:hAnsi="Arial" w:cs="Arial"/>
          <w:sz w:val="24"/>
          <w:szCs w:val="24"/>
        </w:rPr>
        <w:t>"</w:t>
      </w:r>
      <w:r w:rsidR="00D767CB" w:rsidRPr="00D767CB">
        <w:rPr>
          <w:rFonts w:ascii="Arial" w:hAnsi="Arial" w:cs="Arial"/>
          <w:sz w:val="24"/>
          <w:szCs w:val="24"/>
        </w:rPr>
        <w:t>Спасская СОШ"</w:t>
      </w:r>
      <w:r w:rsidR="00D767CB" w:rsidRPr="00D767CB">
        <w:rPr>
          <w:rFonts w:ascii="Times New Roman" w:hAnsi="Times New Roman"/>
          <w:sz w:val="24"/>
          <w:szCs w:val="24"/>
        </w:rPr>
        <w:t xml:space="preserve"> </w:t>
      </w:r>
      <w:r w:rsidRPr="00D767CB">
        <w:rPr>
          <w:rFonts w:ascii="Times New Roman" w:hAnsi="Times New Roman"/>
          <w:sz w:val="24"/>
          <w:szCs w:val="24"/>
        </w:rPr>
        <w:t>(</w:t>
      </w:r>
      <w:r w:rsidR="00D767CB" w:rsidRPr="00D767CB">
        <w:rPr>
          <w:rFonts w:ascii="Times New Roman" w:hAnsi="Times New Roman"/>
          <w:sz w:val="24"/>
          <w:szCs w:val="24"/>
        </w:rPr>
        <w:t>18,6</w:t>
      </w:r>
      <w:r w:rsidRPr="00D767CB">
        <w:rPr>
          <w:rFonts w:ascii="Times New Roman" w:hAnsi="Times New Roman"/>
          <w:sz w:val="24"/>
          <w:szCs w:val="24"/>
        </w:rPr>
        <w:t xml:space="preserve">%).  </w:t>
      </w:r>
      <w:r w:rsidR="003F04F6" w:rsidRPr="00D767CB">
        <w:rPr>
          <w:rFonts w:ascii="Times New Roman" w:hAnsi="Times New Roman"/>
          <w:sz w:val="24"/>
          <w:szCs w:val="24"/>
        </w:rPr>
        <w:t xml:space="preserve">(приложение </w:t>
      </w:r>
      <w:r w:rsidR="00705565" w:rsidRPr="00D767CB">
        <w:rPr>
          <w:rFonts w:ascii="Times New Roman" w:hAnsi="Times New Roman"/>
          <w:sz w:val="24"/>
          <w:szCs w:val="24"/>
        </w:rPr>
        <w:t>)</w:t>
      </w:r>
    </w:p>
    <w:p w:rsidR="002D3C07" w:rsidRPr="00D767CB" w:rsidRDefault="002D3C07" w:rsidP="00344267">
      <w:pPr>
        <w:spacing w:after="0" w:line="240" w:lineRule="auto"/>
        <w:ind w:firstLine="708"/>
        <w:jc w:val="both"/>
        <w:rPr>
          <w:rFonts w:ascii="Times New Roman" w:hAnsi="Times New Roman"/>
          <w:sz w:val="28"/>
          <w:szCs w:val="28"/>
        </w:rPr>
      </w:pPr>
    </w:p>
    <w:p w:rsidR="002B588A" w:rsidRPr="006B4386" w:rsidRDefault="001D3EFB" w:rsidP="00705565">
      <w:pPr>
        <w:tabs>
          <w:tab w:val="left" w:pos="3104"/>
          <w:tab w:val="left" w:pos="5970"/>
        </w:tabs>
        <w:spacing w:after="0" w:line="240" w:lineRule="auto"/>
        <w:ind w:firstLine="709"/>
        <w:jc w:val="both"/>
        <w:rPr>
          <w:rFonts w:ascii="Times New Roman" w:hAnsi="Times New Roman"/>
          <w:b/>
          <w:color w:val="FF0000"/>
          <w:sz w:val="28"/>
          <w:szCs w:val="28"/>
        </w:rPr>
      </w:pPr>
      <w:r w:rsidRPr="006B4386">
        <w:rPr>
          <w:rFonts w:ascii="Times New Roman" w:hAnsi="Times New Roman"/>
          <w:color w:val="FF0000"/>
          <w:sz w:val="24"/>
          <w:szCs w:val="24"/>
        </w:rPr>
        <w:t xml:space="preserve"> </w:t>
      </w:r>
      <w:r w:rsidR="00705565" w:rsidRPr="006B4386">
        <w:rPr>
          <w:rFonts w:ascii="Times New Roman" w:hAnsi="Times New Roman"/>
          <w:color w:val="FF0000"/>
          <w:sz w:val="24"/>
          <w:szCs w:val="24"/>
        </w:rPr>
        <w:tab/>
      </w:r>
    </w:p>
    <w:p w:rsidR="00344267" w:rsidRDefault="00344267" w:rsidP="00344267">
      <w:pPr>
        <w:spacing w:after="0" w:line="240" w:lineRule="auto"/>
        <w:jc w:val="center"/>
        <w:rPr>
          <w:rFonts w:ascii="Times New Roman" w:hAnsi="Times New Roman"/>
          <w:b/>
          <w:color w:val="000000"/>
          <w:sz w:val="24"/>
          <w:szCs w:val="24"/>
        </w:rPr>
      </w:pPr>
      <w:r w:rsidRPr="00AF12CE">
        <w:rPr>
          <w:rFonts w:ascii="Times New Roman" w:hAnsi="Times New Roman"/>
          <w:b/>
          <w:color w:val="000000"/>
          <w:sz w:val="24"/>
          <w:szCs w:val="24"/>
        </w:rPr>
        <w:t xml:space="preserve">Анализ результатов государственной итоговой аттестации в форме ОГЭ                                      по математике </w:t>
      </w:r>
    </w:p>
    <w:p w:rsidR="006B1973" w:rsidRPr="00AF12CE" w:rsidRDefault="006B1973" w:rsidP="00344267">
      <w:pPr>
        <w:spacing w:after="0" w:line="240" w:lineRule="auto"/>
        <w:jc w:val="center"/>
        <w:rPr>
          <w:rFonts w:ascii="Times New Roman" w:hAnsi="Times New Roman"/>
          <w:b/>
          <w:color w:val="000000"/>
          <w:sz w:val="24"/>
          <w:szCs w:val="24"/>
        </w:rPr>
      </w:pPr>
    </w:p>
    <w:p w:rsidR="003B1E7A" w:rsidRDefault="003B1E7A" w:rsidP="003B1E7A">
      <w:pPr>
        <w:spacing w:after="0" w:line="240" w:lineRule="auto"/>
        <w:ind w:firstLine="709"/>
        <w:jc w:val="both"/>
        <w:rPr>
          <w:rFonts w:ascii="Times New Roman" w:hAnsi="Times New Roman"/>
          <w:sz w:val="24"/>
          <w:szCs w:val="24"/>
        </w:rPr>
      </w:pPr>
      <w:r>
        <w:rPr>
          <w:rFonts w:ascii="Times New Roman" w:hAnsi="Times New Roman"/>
          <w:sz w:val="24"/>
          <w:szCs w:val="24"/>
        </w:rPr>
        <w:t>4</w:t>
      </w:r>
      <w:r w:rsidR="00D767CB">
        <w:rPr>
          <w:rFonts w:ascii="Times New Roman" w:hAnsi="Times New Roman"/>
          <w:sz w:val="24"/>
          <w:szCs w:val="24"/>
        </w:rPr>
        <w:t>3</w:t>
      </w:r>
      <w:r>
        <w:rPr>
          <w:rFonts w:ascii="Times New Roman" w:hAnsi="Times New Roman"/>
          <w:sz w:val="24"/>
          <w:szCs w:val="24"/>
        </w:rPr>
        <w:t xml:space="preserve"> выпускник</w:t>
      </w:r>
      <w:r w:rsidR="00D767CB">
        <w:rPr>
          <w:rFonts w:ascii="Times New Roman" w:hAnsi="Times New Roman"/>
          <w:sz w:val="24"/>
          <w:szCs w:val="24"/>
        </w:rPr>
        <w:t>а</w:t>
      </w:r>
      <w:r>
        <w:rPr>
          <w:rFonts w:ascii="Times New Roman" w:hAnsi="Times New Roman"/>
          <w:sz w:val="24"/>
          <w:szCs w:val="24"/>
        </w:rPr>
        <w:t xml:space="preserve"> (2</w:t>
      </w:r>
      <w:r w:rsidR="00D767CB">
        <w:rPr>
          <w:rFonts w:ascii="Times New Roman" w:hAnsi="Times New Roman"/>
          <w:sz w:val="24"/>
          <w:szCs w:val="24"/>
        </w:rPr>
        <w:t>6,2</w:t>
      </w:r>
      <w:r>
        <w:rPr>
          <w:rFonts w:ascii="Times New Roman" w:hAnsi="Times New Roman"/>
          <w:sz w:val="24"/>
          <w:szCs w:val="24"/>
        </w:rPr>
        <w:t xml:space="preserve">%)  получили отметки «4» и «5» по математике. </w:t>
      </w:r>
    </w:p>
    <w:p w:rsidR="00344267" w:rsidRPr="00D767CB" w:rsidRDefault="00344267" w:rsidP="00344267">
      <w:pPr>
        <w:spacing w:after="0" w:line="240" w:lineRule="auto"/>
        <w:ind w:firstLine="709"/>
        <w:jc w:val="both"/>
        <w:rPr>
          <w:rFonts w:ascii="Times New Roman" w:hAnsi="Times New Roman"/>
          <w:sz w:val="24"/>
          <w:szCs w:val="24"/>
        </w:rPr>
      </w:pPr>
      <w:r w:rsidRPr="00D767CB">
        <w:rPr>
          <w:rFonts w:ascii="Times New Roman" w:hAnsi="Times New Roman"/>
          <w:sz w:val="24"/>
          <w:szCs w:val="24"/>
        </w:rPr>
        <w:t>Из них отметку «5» получил</w:t>
      </w:r>
      <w:r w:rsidR="00080C1C" w:rsidRPr="00D767CB">
        <w:rPr>
          <w:rFonts w:ascii="Times New Roman" w:hAnsi="Times New Roman"/>
          <w:sz w:val="24"/>
          <w:szCs w:val="24"/>
        </w:rPr>
        <w:t xml:space="preserve">и </w:t>
      </w:r>
      <w:r w:rsidR="00D767CB" w:rsidRPr="00D767CB">
        <w:rPr>
          <w:rFonts w:ascii="Times New Roman" w:hAnsi="Times New Roman"/>
          <w:sz w:val="24"/>
          <w:szCs w:val="24"/>
        </w:rPr>
        <w:t>3</w:t>
      </w:r>
      <w:r w:rsidRPr="00D767CB">
        <w:rPr>
          <w:rFonts w:ascii="Times New Roman" w:hAnsi="Times New Roman"/>
          <w:sz w:val="24"/>
          <w:szCs w:val="24"/>
        </w:rPr>
        <w:t>человек</w:t>
      </w:r>
      <w:r w:rsidR="00D767CB" w:rsidRPr="00D767CB">
        <w:rPr>
          <w:rFonts w:ascii="Times New Roman" w:hAnsi="Times New Roman"/>
          <w:sz w:val="24"/>
          <w:szCs w:val="24"/>
        </w:rPr>
        <w:t>а</w:t>
      </w:r>
      <w:r w:rsidRPr="00D767CB">
        <w:rPr>
          <w:rFonts w:ascii="Times New Roman" w:hAnsi="Times New Roman"/>
          <w:sz w:val="24"/>
          <w:szCs w:val="24"/>
        </w:rPr>
        <w:t xml:space="preserve"> </w:t>
      </w:r>
      <w:r w:rsidR="003B1E7A" w:rsidRPr="00D767CB">
        <w:rPr>
          <w:rFonts w:ascii="Times New Roman" w:hAnsi="Times New Roman"/>
          <w:sz w:val="24"/>
          <w:szCs w:val="24"/>
        </w:rPr>
        <w:t xml:space="preserve"> (</w:t>
      </w:r>
      <w:r w:rsidR="00D767CB" w:rsidRPr="00D767CB">
        <w:rPr>
          <w:rFonts w:ascii="Times New Roman" w:hAnsi="Times New Roman"/>
          <w:sz w:val="24"/>
          <w:szCs w:val="24"/>
        </w:rPr>
        <w:t>1,8</w:t>
      </w:r>
      <w:r w:rsidRPr="00D767CB">
        <w:rPr>
          <w:rFonts w:ascii="Times New Roman" w:hAnsi="Times New Roman"/>
          <w:sz w:val="24"/>
          <w:szCs w:val="24"/>
        </w:rPr>
        <w:t>%)</w:t>
      </w:r>
      <w:r w:rsidR="003F04F6" w:rsidRPr="00D767CB">
        <w:rPr>
          <w:rFonts w:ascii="Times New Roman" w:hAnsi="Times New Roman"/>
          <w:sz w:val="24"/>
          <w:szCs w:val="24"/>
        </w:rPr>
        <w:t>.</w:t>
      </w:r>
      <w:r w:rsidRPr="00D767CB">
        <w:rPr>
          <w:rFonts w:ascii="Times New Roman" w:hAnsi="Times New Roman"/>
          <w:sz w:val="24"/>
          <w:szCs w:val="24"/>
        </w:rPr>
        <w:t xml:space="preserve">  </w:t>
      </w:r>
    </w:p>
    <w:p w:rsidR="00CC1A80" w:rsidRPr="00607956" w:rsidRDefault="00607956" w:rsidP="0044796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44267" w:rsidRPr="00607956">
        <w:rPr>
          <w:rFonts w:ascii="Times New Roman" w:hAnsi="Times New Roman"/>
          <w:sz w:val="24"/>
          <w:szCs w:val="24"/>
        </w:rPr>
        <w:t>Процент девятиклассников, получивших «</w:t>
      </w:r>
      <w:r w:rsidRPr="00607956">
        <w:rPr>
          <w:rFonts w:ascii="Times New Roman" w:hAnsi="Times New Roman"/>
          <w:sz w:val="24"/>
          <w:szCs w:val="24"/>
        </w:rPr>
        <w:t>2</w:t>
      </w:r>
      <w:r w:rsidR="00344267" w:rsidRPr="00607956">
        <w:rPr>
          <w:rFonts w:ascii="Times New Roman" w:hAnsi="Times New Roman"/>
          <w:sz w:val="24"/>
          <w:szCs w:val="24"/>
        </w:rPr>
        <w:t>» по математике, в сравнении по образовательным организациям выше всего</w:t>
      </w:r>
      <w:r w:rsidRPr="00607956">
        <w:rPr>
          <w:rFonts w:ascii="Times New Roman" w:hAnsi="Times New Roman"/>
          <w:sz w:val="24"/>
          <w:szCs w:val="24"/>
        </w:rPr>
        <w:t xml:space="preserve"> МБОУ «Выжелесская ООШ»(50%),</w:t>
      </w:r>
      <w:r w:rsidR="00B251FC" w:rsidRPr="00607956">
        <w:rPr>
          <w:rFonts w:ascii="Times New Roman" w:hAnsi="Times New Roman"/>
          <w:sz w:val="24"/>
          <w:szCs w:val="24"/>
        </w:rPr>
        <w:t xml:space="preserve"> МБОУ "</w:t>
      </w:r>
      <w:r w:rsidRPr="00607956">
        <w:rPr>
          <w:rFonts w:ascii="Times New Roman" w:hAnsi="Times New Roman"/>
          <w:sz w:val="24"/>
          <w:szCs w:val="24"/>
        </w:rPr>
        <w:t xml:space="preserve">Исадская </w:t>
      </w:r>
      <w:r w:rsidR="00705565" w:rsidRPr="00607956">
        <w:rPr>
          <w:rFonts w:ascii="Times New Roman" w:hAnsi="Times New Roman"/>
          <w:sz w:val="24"/>
          <w:szCs w:val="24"/>
        </w:rPr>
        <w:t xml:space="preserve"> С</w:t>
      </w:r>
      <w:r w:rsidRPr="00607956">
        <w:rPr>
          <w:rFonts w:ascii="Times New Roman" w:hAnsi="Times New Roman"/>
          <w:sz w:val="24"/>
          <w:szCs w:val="24"/>
        </w:rPr>
        <w:t>О</w:t>
      </w:r>
      <w:r w:rsidR="00705565" w:rsidRPr="00607956">
        <w:rPr>
          <w:rFonts w:ascii="Times New Roman" w:hAnsi="Times New Roman"/>
          <w:sz w:val="24"/>
          <w:szCs w:val="24"/>
        </w:rPr>
        <w:t>Ш</w:t>
      </w:r>
      <w:r w:rsidR="00B251FC" w:rsidRPr="00607956">
        <w:rPr>
          <w:rFonts w:ascii="Times New Roman" w:hAnsi="Times New Roman"/>
          <w:sz w:val="24"/>
          <w:szCs w:val="24"/>
        </w:rPr>
        <w:t>"(</w:t>
      </w:r>
      <w:r w:rsidR="00D20B9D" w:rsidRPr="00607956">
        <w:rPr>
          <w:rFonts w:ascii="Times New Roman" w:hAnsi="Times New Roman"/>
          <w:sz w:val="24"/>
          <w:szCs w:val="24"/>
        </w:rPr>
        <w:t>2</w:t>
      </w:r>
      <w:r w:rsidRPr="00607956">
        <w:rPr>
          <w:rFonts w:ascii="Times New Roman" w:hAnsi="Times New Roman"/>
          <w:sz w:val="24"/>
          <w:szCs w:val="24"/>
        </w:rPr>
        <w:t>0</w:t>
      </w:r>
      <w:r w:rsidR="00B251FC" w:rsidRPr="00607956">
        <w:rPr>
          <w:rFonts w:ascii="Times New Roman" w:hAnsi="Times New Roman"/>
          <w:sz w:val="24"/>
          <w:szCs w:val="24"/>
        </w:rPr>
        <w:t xml:space="preserve">%),  МБОУ «Спасская </w:t>
      </w:r>
      <w:r w:rsidRPr="00607956">
        <w:rPr>
          <w:rFonts w:ascii="Times New Roman" w:hAnsi="Times New Roman"/>
          <w:sz w:val="24"/>
          <w:szCs w:val="24"/>
        </w:rPr>
        <w:t>СОШ</w:t>
      </w:r>
      <w:r w:rsidR="00B251FC" w:rsidRPr="00607956">
        <w:rPr>
          <w:rFonts w:ascii="Times New Roman" w:hAnsi="Times New Roman"/>
          <w:sz w:val="24"/>
          <w:szCs w:val="24"/>
        </w:rPr>
        <w:t xml:space="preserve"> (1</w:t>
      </w:r>
      <w:r w:rsidRPr="00607956">
        <w:rPr>
          <w:rFonts w:ascii="Times New Roman" w:hAnsi="Times New Roman"/>
          <w:sz w:val="24"/>
          <w:szCs w:val="24"/>
        </w:rPr>
        <w:t>6,3</w:t>
      </w:r>
      <w:r w:rsidR="00B251FC" w:rsidRPr="00607956">
        <w:rPr>
          <w:rFonts w:ascii="Times New Roman" w:hAnsi="Times New Roman"/>
          <w:sz w:val="24"/>
          <w:szCs w:val="24"/>
        </w:rPr>
        <w:t>%)</w:t>
      </w:r>
      <w:r w:rsidRPr="00607956">
        <w:rPr>
          <w:rFonts w:ascii="Times New Roman" w:hAnsi="Times New Roman"/>
          <w:sz w:val="24"/>
          <w:szCs w:val="24"/>
        </w:rPr>
        <w:t>.</w:t>
      </w:r>
      <w:r w:rsidR="00344267" w:rsidRPr="00607956">
        <w:rPr>
          <w:rFonts w:ascii="Times New Roman" w:hAnsi="Times New Roman"/>
          <w:sz w:val="24"/>
          <w:szCs w:val="24"/>
        </w:rPr>
        <w:t xml:space="preserve"> В 20</w:t>
      </w:r>
      <w:r w:rsidRPr="00607956">
        <w:rPr>
          <w:rFonts w:ascii="Times New Roman" w:hAnsi="Times New Roman"/>
          <w:sz w:val="24"/>
          <w:szCs w:val="24"/>
        </w:rPr>
        <w:t>21</w:t>
      </w:r>
      <w:r w:rsidR="00344267" w:rsidRPr="00607956">
        <w:rPr>
          <w:rFonts w:ascii="Times New Roman" w:hAnsi="Times New Roman"/>
          <w:sz w:val="24"/>
          <w:szCs w:val="24"/>
        </w:rPr>
        <w:t xml:space="preserve"> году доля двоек по математике  по району  составила</w:t>
      </w:r>
      <w:r w:rsidR="00BE1D4C" w:rsidRPr="00607956">
        <w:rPr>
          <w:rFonts w:ascii="Times New Roman" w:hAnsi="Times New Roman"/>
          <w:sz w:val="24"/>
          <w:szCs w:val="24"/>
        </w:rPr>
        <w:t xml:space="preserve"> </w:t>
      </w:r>
      <w:r w:rsidRPr="00607956">
        <w:rPr>
          <w:rFonts w:ascii="Times New Roman" w:hAnsi="Times New Roman"/>
          <w:sz w:val="24"/>
          <w:szCs w:val="24"/>
        </w:rPr>
        <w:t>10,4</w:t>
      </w:r>
      <w:r w:rsidR="00BE1D4C" w:rsidRPr="00607956">
        <w:rPr>
          <w:rFonts w:ascii="Times New Roman" w:hAnsi="Times New Roman"/>
          <w:sz w:val="24"/>
          <w:szCs w:val="24"/>
        </w:rPr>
        <w:t>%  (</w:t>
      </w:r>
      <w:r w:rsidRPr="00607956">
        <w:rPr>
          <w:rFonts w:ascii="Times New Roman" w:hAnsi="Times New Roman"/>
          <w:sz w:val="24"/>
          <w:szCs w:val="24"/>
        </w:rPr>
        <w:t>областной показатель</w:t>
      </w:r>
      <w:r w:rsidR="00BE1D4C" w:rsidRPr="00607956">
        <w:rPr>
          <w:rFonts w:ascii="Times New Roman" w:hAnsi="Times New Roman"/>
          <w:sz w:val="24"/>
          <w:szCs w:val="24"/>
        </w:rPr>
        <w:t>-</w:t>
      </w:r>
      <w:r w:rsidR="00344267" w:rsidRPr="00607956">
        <w:rPr>
          <w:rFonts w:ascii="Times New Roman" w:hAnsi="Times New Roman"/>
          <w:sz w:val="24"/>
          <w:szCs w:val="24"/>
        </w:rPr>
        <w:t xml:space="preserve"> </w:t>
      </w:r>
      <w:r w:rsidRPr="00607956">
        <w:rPr>
          <w:rFonts w:ascii="Times New Roman" w:hAnsi="Times New Roman"/>
          <w:sz w:val="24"/>
          <w:szCs w:val="24"/>
        </w:rPr>
        <w:t>3,8</w:t>
      </w:r>
      <w:r w:rsidR="00344267" w:rsidRPr="00607956">
        <w:rPr>
          <w:rFonts w:ascii="Times New Roman" w:hAnsi="Times New Roman"/>
          <w:sz w:val="24"/>
          <w:szCs w:val="24"/>
        </w:rPr>
        <w:t>%</w:t>
      </w:r>
      <w:r w:rsidR="00BE1D4C" w:rsidRPr="00607956">
        <w:rPr>
          <w:rFonts w:ascii="Times New Roman" w:hAnsi="Times New Roman"/>
          <w:sz w:val="24"/>
          <w:szCs w:val="24"/>
        </w:rPr>
        <w:t>).</w:t>
      </w:r>
      <w:r w:rsidR="00344267" w:rsidRPr="00607956">
        <w:rPr>
          <w:rFonts w:ascii="Times New Roman" w:hAnsi="Times New Roman"/>
          <w:sz w:val="24"/>
          <w:szCs w:val="24"/>
        </w:rPr>
        <w:t xml:space="preserve">  </w:t>
      </w:r>
      <w:r>
        <w:rPr>
          <w:rFonts w:ascii="Times New Roman" w:hAnsi="Times New Roman"/>
          <w:sz w:val="24"/>
          <w:szCs w:val="24"/>
        </w:rPr>
        <w:t xml:space="preserve"> Показатель качества знаний</w:t>
      </w:r>
      <w:r w:rsidR="006B1973">
        <w:rPr>
          <w:rFonts w:ascii="Times New Roman" w:hAnsi="Times New Roman"/>
          <w:sz w:val="24"/>
          <w:szCs w:val="24"/>
        </w:rPr>
        <w:t>-26,3 ( областной-55,3)</w:t>
      </w:r>
      <w:r w:rsidR="00402EDA" w:rsidRPr="00607956">
        <w:rPr>
          <w:rFonts w:ascii="Times New Roman" w:hAnsi="Times New Roman"/>
          <w:sz w:val="24"/>
          <w:szCs w:val="24"/>
        </w:rPr>
        <w:t>(</w:t>
      </w:r>
      <w:r w:rsidR="00344267" w:rsidRPr="00607956">
        <w:rPr>
          <w:rFonts w:ascii="Times New Roman" w:hAnsi="Times New Roman"/>
          <w:sz w:val="24"/>
          <w:szCs w:val="24"/>
        </w:rPr>
        <w:t>приложение)</w:t>
      </w:r>
    </w:p>
    <w:p w:rsidR="00560485" w:rsidRPr="00607956" w:rsidRDefault="00560485" w:rsidP="00344267">
      <w:pPr>
        <w:spacing w:after="0" w:line="240" w:lineRule="auto"/>
        <w:ind w:firstLine="708"/>
        <w:jc w:val="both"/>
        <w:rPr>
          <w:rFonts w:ascii="Times New Roman" w:hAnsi="Times New Roman"/>
          <w:sz w:val="24"/>
          <w:szCs w:val="24"/>
        </w:rPr>
      </w:pPr>
    </w:p>
    <w:p w:rsidR="00344267" w:rsidRPr="00821F04" w:rsidRDefault="00344267" w:rsidP="00344267">
      <w:pPr>
        <w:tabs>
          <w:tab w:val="left" w:pos="709"/>
        </w:tabs>
        <w:spacing w:after="0" w:line="240" w:lineRule="auto"/>
        <w:jc w:val="center"/>
        <w:rPr>
          <w:rFonts w:ascii="Times New Roman" w:hAnsi="Times New Roman"/>
          <w:b/>
          <w:sz w:val="24"/>
          <w:szCs w:val="24"/>
        </w:rPr>
      </w:pPr>
      <w:r w:rsidRPr="00821F04">
        <w:rPr>
          <w:rFonts w:ascii="Times New Roman" w:hAnsi="Times New Roman"/>
          <w:b/>
          <w:sz w:val="24"/>
          <w:szCs w:val="24"/>
        </w:rPr>
        <w:t>Государственный выпускной экзамен</w:t>
      </w:r>
      <w:r w:rsidR="005A4534" w:rsidRPr="00821F04">
        <w:rPr>
          <w:rFonts w:ascii="Times New Roman" w:hAnsi="Times New Roman"/>
          <w:b/>
          <w:sz w:val="24"/>
          <w:szCs w:val="24"/>
        </w:rPr>
        <w:t>.</w:t>
      </w:r>
    </w:p>
    <w:p w:rsidR="00346A90" w:rsidRPr="00346A90" w:rsidRDefault="006B1973" w:rsidP="00346A90">
      <w:pPr>
        <w:tabs>
          <w:tab w:val="left" w:pos="709"/>
        </w:tabs>
        <w:spacing w:after="0" w:line="240" w:lineRule="auto"/>
        <w:ind w:hanging="284"/>
        <w:jc w:val="both"/>
        <w:rPr>
          <w:rFonts w:ascii="Times New Roman" w:hAnsi="Times New Roman"/>
          <w:sz w:val="24"/>
          <w:szCs w:val="24"/>
        </w:rPr>
      </w:pPr>
      <w:r>
        <w:rPr>
          <w:rFonts w:ascii="Times New Roman" w:hAnsi="Times New Roman"/>
          <w:sz w:val="24"/>
          <w:szCs w:val="24"/>
        </w:rPr>
        <w:t xml:space="preserve">     </w:t>
      </w:r>
      <w:r w:rsidR="00346A90">
        <w:rPr>
          <w:rFonts w:ascii="Times New Roman" w:hAnsi="Times New Roman"/>
          <w:sz w:val="24"/>
          <w:szCs w:val="24"/>
        </w:rPr>
        <w:t xml:space="preserve">        </w:t>
      </w:r>
      <w:r w:rsidR="004D4FC7" w:rsidRPr="004D4FC7">
        <w:rPr>
          <w:rFonts w:ascii="Times New Roman" w:hAnsi="Times New Roman"/>
          <w:sz w:val="24"/>
          <w:szCs w:val="24"/>
        </w:rPr>
        <w:t xml:space="preserve">В ГВЭ принимали участие дети с ограниченными возможностями здоровья, дети </w:t>
      </w:r>
      <w:r w:rsidR="004D4FC7">
        <w:rPr>
          <w:rFonts w:ascii="Times New Roman" w:hAnsi="Times New Roman"/>
          <w:sz w:val="24"/>
          <w:szCs w:val="24"/>
        </w:rPr>
        <w:t>–</w:t>
      </w:r>
      <w:r w:rsidR="004D4FC7" w:rsidRPr="004D4FC7">
        <w:rPr>
          <w:rFonts w:ascii="Times New Roman" w:hAnsi="Times New Roman"/>
          <w:sz w:val="24"/>
          <w:szCs w:val="24"/>
        </w:rPr>
        <w:t xml:space="preserve"> инвалиды</w:t>
      </w:r>
      <w:r w:rsidR="004D4FC7">
        <w:rPr>
          <w:rFonts w:ascii="Times New Roman" w:hAnsi="Times New Roman"/>
          <w:sz w:val="24"/>
          <w:szCs w:val="24"/>
        </w:rPr>
        <w:t xml:space="preserve">. </w:t>
      </w:r>
      <w:r w:rsidR="004D4FC7" w:rsidRPr="004D4FC7">
        <w:rPr>
          <w:rFonts w:ascii="Times New Roman" w:hAnsi="Times New Roman"/>
          <w:sz w:val="24"/>
          <w:szCs w:val="24"/>
        </w:rPr>
        <w:t>Данная категория состав</w:t>
      </w:r>
      <w:r w:rsidR="00447967">
        <w:rPr>
          <w:rFonts w:ascii="Times New Roman" w:hAnsi="Times New Roman"/>
          <w:sz w:val="24"/>
          <w:szCs w:val="24"/>
        </w:rPr>
        <w:t>ила</w:t>
      </w:r>
      <w:r w:rsidR="004D4FC7" w:rsidRPr="004D4FC7">
        <w:rPr>
          <w:rFonts w:ascii="Times New Roman" w:hAnsi="Times New Roman"/>
          <w:sz w:val="24"/>
          <w:szCs w:val="24"/>
        </w:rPr>
        <w:t xml:space="preserve"> </w:t>
      </w:r>
      <w:r w:rsidR="006B4386">
        <w:rPr>
          <w:rFonts w:ascii="Times New Roman" w:hAnsi="Times New Roman"/>
          <w:sz w:val="24"/>
          <w:szCs w:val="24"/>
        </w:rPr>
        <w:t>6,</w:t>
      </w:r>
      <w:r>
        <w:rPr>
          <w:rFonts w:ascii="Times New Roman" w:hAnsi="Times New Roman"/>
          <w:sz w:val="24"/>
          <w:szCs w:val="24"/>
        </w:rPr>
        <w:t>7</w:t>
      </w:r>
      <w:r w:rsidR="004D4FC7" w:rsidRPr="004D4FC7">
        <w:rPr>
          <w:rFonts w:ascii="Times New Roman" w:hAnsi="Times New Roman"/>
          <w:sz w:val="24"/>
          <w:szCs w:val="24"/>
        </w:rPr>
        <w:t>% человек от общего количества выпускников</w:t>
      </w:r>
      <w:r w:rsidR="00E06A8B">
        <w:rPr>
          <w:rFonts w:ascii="Times New Roman" w:hAnsi="Times New Roman"/>
          <w:sz w:val="24"/>
          <w:szCs w:val="24"/>
        </w:rPr>
        <w:t>.</w:t>
      </w:r>
      <w:r w:rsidR="004D4FC7" w:rsidRPr="004D4FC7">
        <w:rPr>
          <w:rFonts w:ascii="Times New Roman" w:hAnsi="Times New Roman"/>
          <w:sz w:val="24"/>
          <w:szCs w:val="24"/>
        </w:rPr>
        <w:t xml:space="preserve"> </w:t>
      </w:r>
      <w:r w:rsidR="00346A90">
        <w:rPr>
          <w:rFonts w:ascii="Times New Roman" w:hAnsi="Times New Roman"/>
          <w:sz w:val="24"/>
          <w:szCs w:val="24"/>
        </w:rPr>
        <w:t xml:space="preserve">   </w:t>
      </w:r>
      <w:r w:rsidR="00344267" w:rsidRPr="004D4FC7">
        <w:rPr>
          <w:rFonts w:ascii="Times New Roman" w:hAnsi="Times New Roman"/>
          <w:sz w:val="24"/>
          <w:szCs w:val="24"/>
        </w:rPr>
        <w:t>Для организации государственной итоговой аттестации в  форме ГВЭ  организован</w:t>
      </w:r>
      <w:r w:rsidR="00344267">
        <w:rPr>
          <w:rFonts w:ascii="Times New Roman" w:hAnsi="Times New Roman"/>
          <w:sz w:val="28"/>
          <w:szCs w:val="28"/>
        </w:rPr>
        <w:t xml:space="preserve">  </w:t>
      </w:r>
      <w:r w:rsidR="00B57952" w:rsidRPr="004D4FC7">
        <w:rPr>
          <w:rFonts w:ascii="Times New Roman" w:hAnsi="Times New Roman"/>
          <w:sz w:val="24"/>
          <w:szCs w:val="24"/>
        </w:rPr>
        <w:t>1</w:t>
      </w:r>
      <w:r w:rsidR="00344267" w:rsidRPr="004D4FC7">
        <w:rPr>
          <w:rFonts w:ascii="Times New Roman" w:hAnsi="Times New Roman"/>
          <w:sz w:val="24"/>
          <w:szCs w:val="24"/>
        </w:rPr>
        <w:t xml:space="preserve"> </w:t>
      </w:r>
      <w:r w:rsidR="00346A90">
        <w:rPr>
          <w:rFonts w:ascii="Times New Roman" w:hAnsi="Times New Roman"/>
          <w:sz w:val="24"/>
          <w:szCs w:val="24"/>
        </w:rPr>
        <w:t xml:space="preserve">     </w:t>
      </w:r>
      <w:r w:rsidR="00344267" w:rsidRPr="00346A90">
        <w:rPr>
          <w:rFonts w:ascii="Times New Roman" w:hAnsi="Times New Roman"/>
          <w:sz w:val="24"/>
          <w:szCs w:val="24"/>
        </w:rPr>
        <w:t xml:space="preserve">ППЭ на базе </w:t>
      </w:r>
      <w:r w:rsidR="00B57952" w:rsidRPr="00346A90">
        <w:rPr>
          <w:rFonts w:ascii="Times New Roman" w:hAnsi="Times New Roman"/>
          <w:sz w:val="24"/>
          <w:szCs w:val="24"/>
        </w:rPr>
        <w:t xml:space="preserve">МБОУ </w:t>
      </w:r>
      <w:r w:rsidR="00F25AAF" w:rsidRPr="00346A90">
        <w:rPr>
          <w:rFonts w:ascii="Times New Roman" w:hAnsi="Times New Roman"/>
          <w:sz w:val="24"/>
          <w:szCs w:val="24"/>
        </w:rPr>
        <w:t>"</w:t>
      </w:r>
      <w:r w:rsidR="00B57952" w:rsidRPr="00346A90">
        <w:rPr>
          <w:rFonts w:ascii="Times New Roman" w:hAnsi="Times New Roman"/>
          <w:sz w:val="24"/>
          <w:szCs w:val="24"/>
        </w:rPr>
        <w:t>Спасск</w:t>
      </w:r>
      <w:r w:rsidR="00F25AAF" w:rsidRPr="00346A90">
        <w:rPr>
          <w:rFonts w:ascii="Times New Roman" w:hAnsi="Times New Roman"/>
          <w:sz w:val="24"/>
          <w:szCs w:val="24"/>
        </w:rPr>
        <w:t>ая</w:t>
      </w:r>
      <w:r w:rsidR="00B57952" w:rsidRPr="00346A90">
        <w:rPr>
          <w:rFonts w:ascii="Times New Roman" w:hAnsi="Times New Roman"/>
          <w:sz w:val="24"/>
          <w:szCs w:val="24"/>
        </w:rPr>
        <w:t xml:space="preserve"> </w:t>
      </w:r>
      <w:r w:rsidR="00447967" w:rsidRPr="00346A90">
        <w:rPr>
          <w:rFonts w:ascii="Times New Roman" w:hAnsi="Times New Roman"/>
          <w:sz w:val="24"/>
          <w:szCs w:val="24"/>
        </w:rPr>
        <w:t xml:space="preserve"> </w:t>
      </w:r>
      <w:r w:rsidR="00BE1D4C" w:rsidRPr="00346A90">
        <w:rPr>
          <w:rFonts w:ascii="Times New Roman" w:hAnsi="Times New Roman"/>
          <w:sz w:val="24"/>
          <w:szCs w:val="24"/>
        </w:rPr>
        <w:t>СОШ</w:t>
      </w:r>
      <w:r w:rsidR="00F25AAF" w:rsidRPr="00346A90">
        <w:rPr>
          <w:rFonts w:ascii="Times New Roman" w:hAnsi="Times New Roman"/>
          <w:sz w:val="24"/>
          <w:szCs w:val="24"/>
        </w:rPr>
        <w:t>"</w:t>
      </w:r>
      <w:r w:rsidRPr="00346A90">
        <w:rPr>
          <w:rFonts w:ascii="Times New Roman" w:hAnsi="Times New Roman"/>
          <w:sz w:val="24"/>
          <w:szCs w:val="24"/>
        </w:rPr>
        <w:t>(корпус2) Были созданы все условия для данной категории выпускников.</w:t>
      </w:r>
    </w:p>
    <w:p w:rsidR="00346A90" w:rsidRPr="00346A90" w:rsidRDefault="00344267" w:rsidP="00344267">
      <w:pPr>
        <w:tabs>
          <w:tab w:val="left" w:pos="709"/>
        </w:tabs>
        <w:spacing w:after="0" w:line="240" w:lineRule="auto"/>
        <w:jc w:val="both"/>
        <w:rPr>
          <w:rFonts w:ascii="Times New Roman" w:hAnsi="Times New Roman"/>
          <w:sz w:val="24"/>
          <w:szCs w:val="24"/>
        </w:rPr>
      </w:pPr>
      <w:r w:rsidRPr="00346A90">
        <w:rPr>
          <w:rFonts w:ascii="Times New Roman" w:hAnsi="Times New Roman"/>
          <w:sz w:val="24"/>
          <w:szCs w:val="24"/>
        </w:rPr>
        <w:t xml:space="preserve"> По математике участвовали </w:t>
      </w:r>
      <w:r w:rsidR="006B4386" w:rsidRPr="00346A90">
        <w:rPr>
          <w:rFonts w:ascii="Times New Roman" w:hAnsi="Times New Roman"/>
          <w:sz w:val="24"/>
          <w:szCs w:val="24"/>
        </w:rPr>
        <w:t>2</w:t>
      </w:r>
      <w:r w:rsidRPr="00346A90">
        <w:rPr>
          <w:rFonts w:ascii="Times New Roman" w:hAnsi="Times New Roman"/>
          <w:sz w:val="24"/>
          <w:szCs w:val="24"/>
        </w:rPr>
        <w:t>чел</w:t>
      </w:r>
      <w:r w:rsidR="006B4386" w:rsidRPr="00346A90">
        <w:rPr>
          <w:rFonts w:ascii="Times New Roman" w:hAnsi="Times New Roman"/>
          <w:sz w:val="24"/>
          <w:szCs w:val="24"/>
        </w:rPr>
        <w:t>, по русс</w:t>
      </w:r>
      <w:r w:rsidR="00346A90" w:rsidRPr="00346A90">
        <w:rPr>
          <w:rFonts w:ascii="Times New Roman" w:hAnsi="Times New Roman"/>
          <w:sz w:val="24"/>
          <w:szCs w:val="24"/>
        </w:rPr>
        <w:t>ко</w:t>
      </w:r>
      <w:r w:rsidR="006B4386" w:rsidRPr="00346A90">
        <w:rPr>
          <w:rFonts w:ascii="Times New Roman" w:hAnsi="Times New Roman"/>
          <w:sz w:val="24"/>
          <w:szCs w:val="24"/>
        </w:rPr>
        <w:t>му языку -10</w:t>
      </w:r>
      <w:r w:rsidR="00346A90" w:rsidRPr="00346A90">
        <w:rPr>
          <w:rFonts w:ascii="Times New Roman" w:hAnsi="Times New Roman"/>
          <w:sz w:val="24"/>
          <w:szCs w:val="24"/>
        </w:rPr>
        <w:t>чел. В текущем году у данной категории было право выбора предмета.</w:t>
      </w:r>
    </w:p>
    <w:p w:rsidR="00344267" w:rsidRPr="00346A90" w:rsidRDefault="00344267" w:rsidP="00344267">
      <w:pPr>
        <w:tabs>
          <w:tab w:val="left" w:pos="709"/>
        </w:tabs>
        <w:spacing w:after="0" w:line="240" w:lineRule="auto"/>
        <w:jc w:val="both"/>
        <w:rPr>
          <w:rFonts w:ascii="Times New Roman" w:hAnsi="Times New Roman"/>
          <w:sz w:val="24"/>
          <w:szCs w:val="24"/>
        </w:rPr>
      </w:pPr>
      <w:r w:rsidRPr="00346A90">
        <w:rPr>
          <w:rFonts w:ascii="Times New Roman" w:hAnsi="Times New Roman"/>
          <w:sz w:val="24"/>
          <w:szCs w:val="24"/>
        </w:rPr>
        <w:t xml:space="preserve"> Все получили удовлетворительные отметки. </w:t>
      </w:r>
      <w:r w:rsidR="00A57606" w:rsidRPr="00346A90">
        <w:rPr>
          <w:rFonts w:ascii="Times New Roman" w:hAnsi="Times New Roman"/>
          <w:sz w:val="24"/>
          <w:szCs w:val="24"/>
        </w:rPr>
        <w:t xml:space="preserve"> Средняя о</w:t>
      </w:r>
      <w:r w:rsidR="004C1C71" w:rsidRPr="00346A90">
        <w:rPr>
          <w:rFonts w:ascii="Times New Roman" w:hAnsi="Times New Roman"/>
          <w:sz w:val="24"/>
          <w:szCs w:val="24"/>
        </w:rPr>
        <w:t>ценка проведения ГВЭ по математике в районе-4; по русскому языку-</w:t>
      </w:r>
      <w:r w:rsidR="00346A90">
        <w:rPr>
          <w:rFonts w:ascii="Times New Roman" w:hAnsi="Times New Roman"/>
          <w:sz w:val="24"/>
          <w:szCs w:val="24"/>
        </w:rPr>
        <w:t>3,7</w:t>
      </w:r>
      <w:r w:rsidR="004C1C71" w:rsidRPr="00346A90">
        <w:rPr>
          <w:rFonts w:ascii="Times New Roman" w:hAnsi="Times New Roman"/>
          <w:sz w:val="24"/>
          <w:szCs w:val="24"/>
        </w:rPr>
        <w:t xml:space="preserve"> (приложение)</w:t>
      </w:r>
      <w:r w:rsidR="00346A90">
        <w:rPr>
          <w:rFonts w:ascii="Times New Roman" w:hAnsi="Times New Roman"/>
          <w:sz w:val="24"/>
          <w:szCs w:val="24"/>
        </w:rPr>
        <w:t>.</w:t>
      </w:r>
    </w:p>
    <w:p w:rsidR="00447967" w:rsidRPr="00346A90" w:rsidRDefault="00447967" w:rsidP="00344267">
      <w:pPr>
        <w:tabs>
          <w:tab w:val="left" w:pos="709"/>
        </w:tabs>
        <w:spacing w:after="0" w:line="240" w:lineRule="auto"/>
        <w:jc w:val="both"/>
        <w:rPr>
          <w:rFonts w:ascii="Times New Roman" w:hAnsi="Times New Roman"/>
          <w:sz w:val="24"/>
          <w:szCs w:val="24"/>
        </w:rPr>
      </w:pPr>
    </w:p>
    <w:p w:rsidR="00705565" w:rsidRPr="00346A90" w:rsidRDefault="00AB0DEB" w:rsidP="006B1973">
      <w:pPr>
        <w:spacing w:after="0" w:line="240" w:lineRule="auto"/>
        <w:ind w:firstLine="720"/>
        <w:jc w:val="both"/>
        <w:rPr>
          <w:rFonts w:ascii="Times New Roman" w:hAnsi="Times New Roman"/>
          <w:sz w:val="24"/>
          <w:szCs w:val="24"/>
        </w:rPr>
      </w:pPr>
      <w:r w:rsidRPr="00346A90">
        <w:rPr>
          <w:rFonts w:ascii="Times New Roman" w:hAnsi="Times New Roman"/>
          <w:sz w:val="24"/>
          <w:szCs w:val="24"/>
        </w:rPr>
        <w:t>1</w:t>
      </w:r>
      <w:r w:rsidR="00536EE8" w:rsidRPr="00346A90">
        <w:rPr>
          <w:rFonts w:ascii="Times New Roman" w:hAnsi="Times New Roman"/>
          <w:sz w:val="24"/>
          <w:szCs w:val="24"/>
        </w:rPr>
        <w:t>8</w:t>
      </w:r>
      <w:r w:rsidR="00705565" w:rsidRPr="00346A90">
        <w:rPr>
          <w:rFonts w:ascii="Times New Roman" w:hAnsi="Times New Roman"/>
          <w:sz w:val="24"/>
          <w:szCs w:val="24"/>
        </w:rPr>
        <w:t xml:space="preserve"> выпускников</w:t>
      </w:r>
      <w:r w:rsidR="00681A2E" w:rsidRPr="00346A90">
        <w:rPr>
          <w:rFonts w:ascii="Times New Roman" w:hAnsi="Times New Roman"/>
          <w:sz w:val="24"/>
          <w:szCs w:val="24"/>
        </w:rPr>
        <w:t xml:space="preserve"> </w:t>
      </w:r>
      <w:r w:rsidR="00705565" w:rsidRPr="00346A90">
        <w:rPr>
          <w:rFonts w:ascii="Times New Roman" w:hAnsi="Times New Roman"/>
          <w:sz w:val="24"/>
          <w:szCs w:val="24"/>
        </w:rPr>
        <w:t>(</w:t>
      </w:r>
      <w:r w:rsidR="006B1973" w:rsidRPr="00346A90">
        <w:rPr>
          <w:rFonts w:ascii="Times New Roman" w:hAnsi="Times New Roman"/>
          <w:sz w:val="24"/>
          <w:szCs w:val="24"/>
        </w:rPr>
        <w:t>10,2</w:t>
      </w:r>
      <w:r w:rsidR="00705565" w:rsidRPr="00346A90">
        <w:rPr>
          <w:rFonts w:ascii="Times New Roman" w:hAnsi="Times New Roman"/>
          <w:sz w:val="24"/>
          <w:szCs w:val="24"/>
        </w:rPr>
        <w:t>%) 9 классов</w:t>
      </w:r>
      <w:r w:rsidR="00FC57AF" w:rsidRPr="00346A90">
        <w:rPr>
          <w:rFonts w:ascii="Times New Roman" w:hAnsi="Times New Roman"/>
          <w:sz w:val="24"/>
          <w:szCs w:val="24"/>
        </w:rPr>
        <w:t xml:space="preserve"> МБОУ "</w:t>
      </w:r>
      <w:r w:rsidR="00AF12CE" w:rsidRPr="00346A90">
        <w:rPr>
          <w:rFonts w:ascii="Times New Roman" w:hAnsi="Times New Roman"/>
          <w:sz w:val="24"/>
          <w:szCs w:val="24"/>
        </w:rPr>
        <w:t>Спасская СОШ¨</w:t>
      </w:r>
      <w:r w:rsidR="008F0482" w:rsidRPr="00346A90">
        <w:rPr>
          <w:rFonts w:ascii="Times New Roman" w:hAnsi="Times New Roman"/>
          <w:sz w:val="24"/>
          <w:szCs w:val="24"/>
        </w:rPr>
        <w:t>(</w:t>
      </w:r>
      <w:r w:rsidR="006B1973" w:rsidRPr="00346A90">
        <w:rPr>
          <w:rFonts w:ascii="Times New Roman" w:hAnsi="Times New Roman"/>
          <w:sz w:val="24"/>
          <w:szCs w:val="24"/>
        </w:rPr>
        <w:t>8</w:t>
      </w:r>
      <w:r w:rsidR="008F0482" w:rsidRPr="00346A90">
        <w:rPr>
          <w:rFonts w:ascii="Times New Roman" w:hAnsi="Times New Roman"/>
          <w:sz w:val="24"/>
          <w:szCs w:val="24"/>
        </w:rPr>
        <w:t>)</w:t>
      </w:r>
      <w:r w:rsidR="00FC57AF" w:rsidRPr="00346A90">
        <w:rPr>
          <w:rFonts w:ascii="Times New Roman" w:hAnsi="Times New Roman"/>
          <w:sz w:val="24"/>
          <w:szCs w:val="24"/>
        </w:rPr>
        <w:t>,МБОУ "</w:t>
      </w:r>
      <w:r w:rsidRPr="00346A90">
        <w:rPr>
          <w:rFonts w:ascii="Times New Roman" w:hAnsi="Times New Roman"/>
          <w:sz w:val="24"/>
          <w:szCs w:val="24"/>
        </w:rPr>
        <w:t>Кирицкая СШ</w:t>
      </w:r>
      <w:r w:rsidR="00FC57AF" w:rsidRPr="00346A90">
        <w:rPr>
          <w:rFonts w:ascii="Times New Roman" w:hAnsi="Times New Roman"/>
          <w:sz w:val="24"/>
          <w:szCs w:val="24"/>
        </w:rPr>
        <w:t>"</w:t>
      </w:r>
      <w:r w:rsidR="008F0482" w:rsidRPr="00346A90">
        <w:rPr>
          <w:rFonts w:ascii="Times New Roman" w:hAnsi="Times New Roman"/>
          <w:sz w:val="24"/>
          <w:szCs w:val="24"/>
        </w:rPr>
        <w:t>(</w:t>
      </w:r>
      <w:r w:rsidR="006B1973" w:rsidRPr="00346A90">
        <w:rPr>
          <w:rFonts w:ascii="Times New Roman" w:hAnsi="Times New Roman"/>
          <w:sz w:val="24"/>
          <w:szCs w:val="24"/>
        </w:rPr>
        <w:t>2</w:t>
      </w:r>
      <w:r w:rsidR="008F0482" w:rsidRPr="00346A90">
        <w:rPr>
          <w:rFonts w:ascii="Times New Roman" w:hAnsi="Times New Roman"/>
          <w:sz w:val="24"/>
          <w:szCs w:val="24"/>
        </w:rPr>
        <w:t>)</w:t>
      </w:r>
      <w:r w:rsidR="00FC57AF" w:rsidRPr="00346A90">
        <w:rPr>
          <w:rFonts w:ascii="Times New Roman" w:hAnsi="Times New Roman"/>
          <w:sz w:val="24"/>
          <w:szCs w:val="24"/>
        </w:rPr>
        <w:t>, МБОУ "Старокиструсская СШ"</w:t>
      </w:r>
      <w:r w:rsidR="008F0482" w:rsidRPr="00346A90">
        <w:rPr>
          <w:rFonts w:ascii="Times New Roman" w:hAnsi="Times New Roman"/>
          <w:sz w:val="24"/>
          <w:szCs w:val="24"/>
        </w:rPr>
        <w:t>(1)</w:t>
      </w:r>
      <w:r w:rsidR="00FC57AF" w:rsidRPr="00346A90">
        <w:rPr>
          <w:rFonts w:ascii="Times New Roman" w:hAnsi="Times New Roman"/>
          <w:sz w:val="24"/>
          <w:szCs w:val="24"/>
        </w:rPr>
        <w:t>,</w:t>
      </w:r>
      <w:r w:rsidR="008F0482" w:rsidRPr="00346A90">
        <w:rPr>
          <w:rFonts w:ascii="Times New Roman" w:hAnsi="Times New Roman"/>
          <w:sz w:val="24"/>
          <w:szCs w:val="24"/>
        </w:rPr>
        <w:t xml:space="preserve"> </w:t>
      </w:r>
      <w:r w:rsidR="00FC57AF" w:rsidRPr="00346A90">
        <w:rPr>
          <w:rFonts w:ascii="Times New Roman" w:hAnsi="Times New Roman"/>
          <w:sz w:val="24"/>
          <w:szCs w:val="24"/>
        </w:rPr>
        <w:t xml:space="preserve">МБОУ </w:t>
      </w:r>
      <w:r w:rsidRPr="00346A90">
        <w:rPr>
          <w:rFonts w:ascii="Times New Roman" w:hAnsi="Times New Roman"/>
          <w:sz w:val="24"/>
          <w:szCs w:val="24"/>
        </w:rPr>
        <w:t>«</w:t>
      </w:r>
      <w:r w:rsidR="006B1973" w:rsidRPr="00346A90">
        <w:rPr>
          <w:rFonts w:ascii="Times New Roman" w:hAnsi="Times New Roman"/>
          <w:sz w:val="24"/>
          <w:szCs w:val="24"/>
        </w:rPr>
        <w:t>Выжелесская ООШ</w:t>
      </w:r>
      <w:r w:rsidRPr="00346A90">
        <w:rPr>
          <w:rFonts w:ascii="Times New Roman" w:hAnsi="Times New Roman"/>
          <w:sz w:val="24"/>
          <w:szCs w:val="24"/>
        </w:rPr>
        <w:t>»</w:t>
      </w:r>
      <w:r w:rsidR="00FC57AF" w:rsidRPr="00346A90">
        <w:rPr>
          <w:rFonts w:ascii="Times New Roman" w:hAnsi="Times New Roman"/>
          <w:sz w:val="24"/>
          <w:szCs w:val="24"/>
        </w:rPr>
        <w:t>"</w:t>
      </w:r>
      <w:r w:rsidR="008F0482" w:rsidRPr="00346A90">
        <w:rPr>
          <w:rFonts w:ascii="Times New Roman" w:hAnsi="Times New Roman"/>
          <w:sz w:val="24"/>
          <w:szCs w:val="24"/>
        </w:rPr>
        <w:t>(</w:t>
      </w:r>
      <w:r w:rsidR="006B1973" w:rsidRPr="00346A90">
        <w:rPr>
          <w:rFonts w:ascii="Times New Roman" w:hAnsi="Times New Roman"/>
          <w:sz w:val="24"/>
          <w:szCs w:val="24"/>
        </w:rPr>
        <w:t>2</w:t>
      </w:r>
      <w:r w:rsidR="008F0482" w:rsidRPr="00346A90">
        <w:rPr>
          <w:rFonts w:ascii="Times New Roman" w:hAnsi="Times New Roman"/>
          <w:sz w:val="24"/>
          <w:szCs w:val="24"/>
        </w:rPr>
        <w:t>)</w:t>
      </w:r>
      <w:r w:rsidR="00FC57AF" w:rsidRPr="00346A90">
        <w:rPr>
          <w:rFonts w:ascii="Times New Roman" w:hAnsi="Times New Roman"/>
          <w:sz w:val="24"/>
          <w:szCs w:val="24"/>
        </w:rPr>
        <w:t>, МБОУ "</w:t>
      </w:r>
      <w:r w:rsidR="006B1973" w:rsidRPr="00346A90">
        <w:rPr>
          <w:rFonts w:ascii="Times New Roman" w:hAnsi="Times New Roman"/>
          <w:sz w:val="24"/>
          <w:szCs w:val="24"/>
        </w:rPr>
        <w:t xml:space="preserve">Исадская </w:t>
      </w:r>
      <w:r w:rsidR="00FC57AF" w:rsidRPr="00346A90">
        <w:rPr>
          <w:rFonts w:ascii="Times New Roman" w:hAnsi="Times New Roman"/>
          <w:sz w:val="24"/>
          <w:szCs w:val="24"/>
        </w:rPr>
        <w:t xml:space="preserve"> СОШ"</w:t>
      </w:r>
      <w:r w:rsidR="008F0482" w:rsidRPr="00346A90">
        <w:rPr>
          <w:rFonts w:ascii="Times New Roman" w:hAnsi="Times New Roman"/>
          <w:sz w:val="24"/>
          <w:szCs w:val="24"/>
        </w:rPr>
        <w:t>(</w:t>
      </w:r>
      <w:r w:rsidR="006B1973" w:rsidRPr="00346A90">
        <w:rPr>
          <w:rFonts w:ascii="Times New Roman" w:hAnsi="Times New Roman"/>
          <w:sz w:val="24"/>
          <w:szCs w:val="24"/>
        </w:rPr>
        <w:t>1</w:t>
      </w:r>
      <w:r w:rsidR="008F0482" w:rsidRPr="00346A90">
        <w:rPr>
          <w:rFonts w:ascii="Times New Roman" w:hAnsi="Times New Roman"/>
          <w:sz w:val="24"/>
          <w:szCs w:val="24"/>
        </w:rPr>
        <w:t>)</w:t>
      </w:r>
      <w:r w:rsidRPr="00346A90">
        <w:rPr>
          <w:rFonts w:ascii="Times New Roman" w:hAnsi="Times New Roman"/>
          <w:sz w:val="24"/>
          <w:szCs w:val="24"/>
        </w:rPr>
        <w:t>, МБОУ "</w:t>
      </w:r>
      <w:r w:rsidR="006B1973" w:rsidRPr="00346A90">
        <w:rPr>
          <w:rFonts w:ascii="Times New Roman" w:hAnsi="Times New Roman"/>
          <w:sz w:val="24"/>
          <w:szCs w:val="24"/>
        </w:rPr>
        <w:t xml:space="preserve">Ижевская СОШ им. К.Э. Циолковского" </w:t>
      </w:r>
      <w:r w:rsidRPr="00346A90">
        <w:rPr>
          <w:rFonts w:ascii="Times New Roman" w:hAnsi="Times New Roman"/>
          <w:sz w:val="24"/>
          <w:szCs w:val="24"/>
        </w:rPr>
        <w:t>(</w:t>
      </w:r>
      <w:r w:rsidR="006B1973" w:rsidRPr="00346A90">
        <w:rPr>
          <w:rFonts w:ascii="Times New Roman" w:hAnsi="Times New Roman"/>
          <w:sz w:val="24"/>
          <w:szCs w:val="24"/>
        </w:rPr>
        <w:t>3</w:t>
      </w:r>
      <w:r w:rsidRPr="00346A90">
        <w:rPr>
          <w:rFonts w:ascii="Times New Roman" w:hAnsi="Times New Roman"/>
          <w:sz w:val="24"/>
          <w:szCs w:val="24"/>
        </w:rPr>
        <w:t xml:space="preserve">), </w:t>
      </w:r>
      <w:r w:rsidR="006B1973" w:rsidRPr="00346A90">
        <w:rPr>
          <w:rFonts w:ascii="Times New Roman" w:hAnsi="Times New Roman"/>
          <w:sz w:val="24"/>
          <w:szCs w:val="24"/>
        </w:rPr>
        <w:t>МБОУ « Троицкая СШ им. Героя Советского Союза А.С.Юханова (1)</w:t>
      </w:r>
      <w:r w:rsidR="008F0482" w:rsidRPr="00346A90">
        <w:rPr>
          <w:rFonts w:ascii="Times New Roman" w:hAnsi="Times New Roman"/>
          <w:sz w:val="24"/>
          <w:szCs w:val="24"/>
        </w:rPr>
        <w:t xml:space="preserve"> </w:t>
      </w:r>
      <w:r w:rsidR="00705565" w:rsidRPr="00346A90">
        <w:rPr>
          <w:rFonts w:ascii="Times New Roman" w:hAnsi="Times New Roman"/>
          <w:sz w:val="24"/>
          <w:szCs w:val="24"/>
        </w:rPr>
        <w:t>не получили аттестаты об основном  общем образовании</w:t>
      </w:r>
      <w:r w:rsidR="00681A2E" w:rsidRPr="00346A90">
        <w:rPr>
          <w:rFonts w:ascii="Times New Roman" w:hAnsi="Times New Roman"/>
          <w:sz w:val="24"/>
          <w:szCs w:val="24"/>
        </w:rPr>
        <w:t xml:space="preserve">: </w:t>
      </w:r>
      <w:r w:rsidR="00AF12CE" w:rsidRPr="00346A90">
        <w:rPr>
          <w:rFonts w:ascii="Times New Roman" w:hAnsi="Times New Roman"/>
          <w:sz w:val="24"/>
          <w:szCs w:val="24"/>
        </w:rPr>
        <w:t>В сентябре текущего года (дополнительный  период) они смогут пройти ГИА</w:t>
      </w:r>
      <w:r w:rsidR="00346A90">
        <w:rPr>
          <w:rFonts w:ascii="Times New Roman" w:hAnsi="Times New Roman"/>
          <w:sz w:val="24"/>
          <w:szCs w:val="24"/>
        </w:rPr>
        <w:t>.</w:t>
      </w:r>
    </w:p>
    <w:p w:rsidR="00AF12CE" w:rsidRPr="00346A90" w:rsidRDefault="00AF12CE" w:rsidP="00AF12CE">
      <w:pPr>
        <w:spacing w:after="0" w:line="240" w:lineRule="auto"/>
        <w:ind w:firstLine="709"/>
        <w:jc w:val="both"/>
        <w:rPr>
          <w:rFonts w:ascii="Times New Roman" w:hAnsi="Times New Roman"/>
          <w:sz w:val="24"/>
          <w:szCs w:val="24"/>
        </w:rPr>
      </w:pPr>
      <w:r w:rsidRPr="00346A90">
        <w:rPr>
          <w:rFonts w:ascii="Times New Roman" w:hAnsi="Times New Roman"/>
          <w:sz w:val="24"/>
          <w:szCs w:val="24"/>
        </w:rPr>
        <w:t>6  выпускников 9 классов (3,4 %) получили аттестат особого образца.</w:t>
      </w:r>
    </w:p>
    <w:p w:rsidR="00AF12CE" w:rsidRPr="00346A90" w:rsidRDefault="00AF12CE" w:rsidP="00344267">
      <w:pPr>
        <w:spacing w:after="0" w:line="240" w:lineRule="auto"/>
        <w:jc w:val="center"/>
        <w:rPr>
          <w:rFonts w:ascii="Times New Roman" w:hAnsi="Times New Roman"/>
          <w:b/>
          <w:sz w:val="24"/>
          <w:szCs w:val="24"/>
        </w:rPr>
      </w:pPr>
    </w:p>
    <w:p w:rsidR="006B4386" w:rsidRDefault="006B4386" w:rsidP="00344267">
      <w:pPr>
        <w:spacing w:after="0" w:line="240" w:lineRule="auto"/>
        <w:jc w:val="center"/>
        <w:rPr>
          <w:rFonts w:ascii="Times New Roman" w:hAnsi="Times New Roman"/>
          <w:b/>
          <w:color w:val="FF0000"/>
          <w:sz w:val="24"/>
          <w:szCs w:val="24"/>
        </w:rPr>
      </w:pPr>
    </w:p>
    <w:p w:rsidR="00AF12CE" w:rsidRDefault="00AF12CE" w:rsidP="00344267">
      <w:pPr>
        <w:spacing w:after="0" w:line="240" w:lineRule="auto"/>
        <w:jc w:val="center"/>
        <w:rPr>
          <w:rFonts w:ascii="Times New Roman" w:hAnsi="Times New Roman"/>
          <w:b/>
          <w:color w:val="FF0000"/>
          <w:sz w:val="24"/>
          <w:szCs w:val="24"/>
        </w:rPr>
      </w:pPr>
    </w:p>
    <w:p w:rsidR="00AF12CE" w:rsidRDefault="00AF12CE" w:rsidP="00344267">
      <w:pPr>
        <w:spacing w:after="0" w:line="240" w:lineRule="auto"/>
        <w:jc w:val="center"/>
        <w:rPr>
          <w:rFonts w:ascii="Times New Roman" w:hAnsi="Times New Roman"/>
          <w:b/>
          <w:color w:val="FF0000"/>
          <w:sz w:val="24"/>
          <w:szCs w:val="24"/>
        </w:rPr>
      </w:pPr>
    </w:p>
    <w:p w:rsidR="00AF12CE" w:rsidRPr="006B4386" w:rsidRDefault="00AF12CE" w:rsidP="00344267">
      <w:pPr>
        <w:spacing w:after="0" w:line="240" w:lineRule="auto"/>
        <w:jc w:val="center"/>
        <w:rPr>
          <w:rFonts w:ascii="Times New Roman" w:hAnsi="Times New Roman"/>
          <w:b/>
          <w:color w:val="FF0000"/>
          <w:sz w:val="24"/>
          <w:szCs w:val="24"/>
        </w:rPr>
      </w:pPr>
    </w:p>
    <w:p w:rsidR="006B4386" w:rsidRDefault="006B4386" w:rsidP="00344267">
      <w:pPr>
        <w:spacing w:after="0" w:line="240" w:lineRule="auto"/>
        <w:jc w:val="center"/>
        <w:rPr>
          <w:rFonts w:ascii="Times New Roman" w:hAnsi="Times New Roman"/>
          <w:b/>
          <w:sz w:val="24"/>
          <w:szCs w:val="24"/>
        </w:rPr>
      </w:pPr>
    </w:p>
    <w:p w:rsidR="00344267" w:rsidRPr="00821F04" w:rsidRDefault="00344267" w:rsidP="00344267">
      <w:pPr>
        <w:spacing w:after="0" w:line="240" w:lineRule="auto"/>
        <w:jc w:val="center"/>
        <w:rPr>
          <w:rFonts w:ascii="Times New Roman" w:hAnsi="Times New Roman"/>
          <w:b/>
          <w:sz w:val="24"/>
          <w:szCs w:val="24"/>
        </w:rPr>
      </w:pPr>
      <w:r w:rsidRPr="00821F04">
        <w:rPr>
          <w:rFonts w:ascii="Times New Roman" w:hAnsi="Times New Roman"/>
          <w:b/>
          <w:sz w:val="24"/>
          <w:szCs w:val="24"/>
        </w:rPr>
        <w:t xml:space="preserve">Результаты проведения государственной итоговой аттестации для выпускников </w:t>
      </w:r>
      <w:r w:rsidRPr="00821F04">
        <w:rPr>
          <w:rFonts w:ascii="Times New Roman" w:hAnsi="Times New Roman"/>
          <w:b/>
          <w:sz w:val="24"/>
          <w:szCs w:val="24"/>
          <w:lang w:val="en-US"/>
        </w:rPr>
        <w:t>XI</w:t>
      </w:r>
      <w:r w:rsidRPr="00821F04">
        <w:rPr>
          <w:rFonts w:ascii="Times New Roman" w:hAnsi="Times New Roman"/>
          <w:b/>
          <w:sz w:val="24"/>
          <w:szCs w:val="24"/>
        </w:rPr>
        <w:t xml:space="preserve"> </w:t>
      </w:r>
      <w:r w:rsidRPr="00821F04">
        <w:rPr>
          <w:rFonts w:ascii="Times New Roman" w:hAnsi="Times New Roman"/>
          <w:sz w:val="24"/>
          <w:szCs w:val="24"/>
        </w:rPr>
        <w:t xml:space="preserve"> </w:t>
      </w:r>
      <w:r w:rsidRPr="00821F04">
        <w:rPr>
          <w:rFonts w:ascii="Times New Roman" w:hAnsi="Times New Roman"/>
          <w:b/>
          <w:sz w:val="24"/>
          <w:szCs w:val="24"/>
        </w:rPr>
        <w:t>классов общеобразовательных организаций Спасского района в 20</w:t>
      </w:r>
      <w:r w:rsidR="006B4386">
        <w:rPr>
          <w:rFonts w:ascii="Times New Roman" w:hAnsi="Times New Roman"/>
          <w:b/>
          <w:sz w:val="24"/>
          <w:szCs w:val="24"/>
        </w:rPr>
        <w:t>21</w:t>
      </w:r>
      <w:r w:rsidRPr="00821F04">
        <w:rPr>
          <w:rFonts w:ascii="Times New Roman" w:hAnsi="Times New Roman"/>
          <w:b/>
          <w:sz w:val="24"/>
          <w:szCs w:val="24"/>
        </w:rPr>
        <w:t xml:space="preserve"> году</w:t>
      </w:r>
      <w:r w:rsidR="00CC1A80" w:rsidRPr="00821F04">
        <w:rPr>
          <w:rFonts w:ascii="Times New Roman" w:hAnsi="Times New Roman"/>
          <w:b/>
          <w:sz w:val="24"/>
          <w:szCs w:val="24"/>
        </w:rPr>
        <w:t>.</w:t>
      </w:r>
      <w:r w:rsidRPr="00821F04">
        <w:rPr>
          <w:rFonts w:ascii="Times New Roman" w:hAnsi="Times New Roman"/>
          <w:b/>
          <w:sz w:val="24"/>
          <w:szCs w:val="24"/>
        </w:rPr>
        <w:t xml:space="preserve"> </w:t>
      </w:r>
    </w:p>
    <w:p w:rsidR="00AF7A6A" w:rsidRDefault="00AF7A6A" w:rsidP="004C1C71">
      <w:pPr>
        <w:pStyle w:val="ac"/>
        <w:shd w:val="clear" w:color="auto" w:fill="auto"/>
        <w:spacing w:before="0" w:line="240" w:lineRule="auto"/>
        <w:ind w:left="40" w:right="20" w:firstLine="660"/>
        <w:rPr>
          <w:rFonts w:eastAsia="Calibri"/>
          <w:sz w:val="24"/>
          <w:szCs w:val="24"/>
        </w:rPr>
      </w:pPr>
    </w:p>
    <w:p w:rsidR="007F6924" w:rsidRDefault="007F6924" w:rsidP="00AF7A6A">
      <w:pPr>
        <w:pStyle w:val="ac"/>
        <w:shd w:val="clear" w:color="auto" w:fill="auto"/>
        <w:tabs>
          <w:tab w:val="left" w:pos="-142"/>
        </w:tabs>
        <w:spacing w:before="0" w:line="240" w:lineRule="auto"/>
        <w:ind w:left="-142" w:right="20" w:firstLine="842"/>
        <w:rPr>
          <w:rFonts w:eastAsia="Calibri"/>
          <w:sz w:val="24"/>
          <w:szCs w:val="24"/>
        </w:rPr>
      </w:pPr>
      <w:r w:rsidRPr="002D3C07">
        <w:rPr>
          <w:rFonts w:eastAsia="Calibri"/>
          <w:sz w:val="24"/>
          <w:szCs w:val="24"/>
        </w:rPr>
        <w:t xml:space="preserve">Государственная итоговая аттестация в форме </w:t>
      </w:r>
      <w:r w:rsidR="000A3FDF">
        <w:rPr>
          <w:rFonts w:eastAsia="Calibri"/>
          <w:sz w:val="24"/>
          <w:szCs w:val="24"/>
        </w:rPr>
        <w:t>ЕГЭ</w:t>
      </w:r>
      <w:r w:rsidRPr="002D3C07">
        <w:rPr>
          <w:rFonts w:eastAsia="Calibri"/>
          <w:sz w:val="24"/>
          <w:szCs w:val="24"/>
        </w:rPr>
        <w:t xml:space="preserve"> проводилась для </w:t>
      </w:r>
      <w:r w:rsidR="006B4386">
        <w:rPr>
          <w:rFonts w:eastAsia="Calibri"/>
          <w:sz w:val="24"/>
          <w:szCs w:val="24"/>
        </w:rPr>
        <w:t>6</w:t>
      </w:r>
      <w:r w:rsidR="004E09E2">
        <w:rPr>
          <w:rFonts w:eastAsia="Calibri"/>
          <w:sz w:val="24"/>
          <w:szCs w:val="24"/>
        </w:rPr>
        <w:t>1</w:t>
      </w:r>
      <w:r w:rsidRPr="002D3C07">
        <w:rPr>
          <w:rFonts w:eastAsia="Calibri"/>
          <w:sz w:val="24"/>
          <w:szCs w:val="24"/>
        </w:rPr>
        <w:t xml:space="preserve"> выпускник</w:t>
      </w:r>
      <w:r w:rsidR="004E09E2">
        <w:rPr>
          <w:rFonts w:eastAsia="Calibri"/>
          <w:sz w:val="24"/>
          <w:szCs w:val="24"/>
        </w:rPr>
        <w:t>а</w:t>
      </w:r>
      <w:r w:rsidRPr="002D3C07">
        <w:rPr>
          <w:rFonts w:eastAsia="Calibri"/>
          <w:sz w:val="24"/>
          <w:szCs w:val="24"/>
        </w:rPr>
        <w:t xml:space="preserve"> 11 классов общеобразовательных организаций</w:t>
      </w:r>
      <w:r w:rsidR="000A3FDF">
        <w:rPr>
          <w:rFonts w:eastAsia="Calibri"/>
          <w:sz w:val="24"/>
          <w:szCs w:val="24"/>
        </w:rPr>
        <w:t xml:space="preserve">, в форме ГВЭ </w:t>
      </w:r>
      <w:r w:rsidR="00F6012B">
        <w:rPr>
          <w:rFonts w:eastAsia="Calibri"/>
          <w:sz w:val="24"/>
          <w:szCs w:val="24"/>
        </w:rPr>
        <w:t xml:space="preserve"> для</w:t>
      </w:r>
      <w:r w:rsidR="006B4386">
        <w:rPr>
          <w:rFonts w:eastAsia="Calibri"/>
          <w:sz w:val="24"/>
          <w:szCs w:val="24"/>
        </w:rPr>
        <w:t xml:space="preserve"> 3</w:t>
      </w:r>
      <w:r w:rsidR="000A3FDF">
        <w:rPr>
          <w:rFonts w:eastAsia="Calibri"/>
          <w:sz w:val="24"/>
          <w:szCs w:val="24"/>
        </w:rPr>
        <w:t xml:space="preserve"> </w:t>
      </w:r>
      <w:r w:rsidR="00F0190E">
        <w:rPr>
          <w:rFonts w:eastAsia="Calibri"/>
          <w:sz w:val="24"/>
          <w:szCs w:val="24"/>
        </w:rPr>
        <w:t>выпускник</w:t>
      </w:r>
      <w:r w:rsidR="00F6012B">
        <w:rPr>
          <w:rFonts w:eastAsia="Calibri"/>
          <w:sz w:val="24"/>
          <w:szCs w:val="24"/>
        </w:rPr>
        <w:t>ов</w:t>
      </w:r>
      <w:r w:rsidR="003F05EE">
        <w:rPr>
          <w:rFonts w:eastAsia="Calibri"/>
          <w:sz w:val="24"/>
          <w:szCs w:val="24"/>
        </w:rPr>
        <w:t>.</w:t>
      </w:r>
    </w:p>
    <w:p w:rsidR="003F05EE" w:rsidRDefault="004C1C71" w:rsidP="004C1C71">
      <w:pPr>
        <w:spacing w:after="0" w:line="240" w:lineRule="auto"/>
        <w:ind w:left="-107"/>
        <w:jc w:val="both"/>
        <w:rPr>
          <w:rFonts w:ascii="Times New Roman" w:hAnsi="Times New Roman"/>
          <w:sz w:val="24"/>
          <w:szCs w:val="24"/>
        </w:rPr>
      </w:pPr>
      <w:r>
        <w:rPr>
          <w:rFonts w:ascii="Times New Roman" w:hAnsi="Times New Roman"/>
          <w:sz w:val="24"/>
          <w:szCs w:val="24"/>
        </w:rPr>
        <w:t xml:space="preserve">         </w:t>
      </w:r>
      <w:r w:rsidR="008A0732">
        <w:rPr>
          <w:rFonts w:ascii="Times New Roman" w:hAnsi="Times New Roman"/>
          <w:sz w:val="24"/>
          <w:szCs w:val="24"/>
        </w:rPr>
        <w:t xml:space="preserve"> </w:t>
      </w:r>
      <w:r>
        <w:rPr>
          <w:rFonts w:ascii="Times New Roman" w:hAnsi="Times New Roman"/>
          <w:sz w:val="24"/>
          <w:szCs w:val="24"/>
        </w:rPr>
        <w:t xml:space="preserve">   </w:t>
      </w:r>
      <w:r w:rsidR="003F05EE" w:rsidRPr="00665745">
        <w:rPr>
          <w:rFonts w:ascii="Times New Roman" w:hAnsi="Times New Roman"/>
          <w:sz w:val="24"/>
          <w:szCs w:val="24"/>
        </w:rPr>
        <w:t xml:space="preserve">Опыт проведения ГИА-11 показывает, что четкая организация экзаменов в штатном режиме возможна только при взаимодействии различных структур и подразделений, задействованных в проведении итоговой аттестации. С этой целью ежегодно распоряжением администрации района утверждается состав </w:t>
      </w:r>
      <w:r w:rsidR="00F6012B">
        <w:rPr>
          <w:rFonts w:ascii="Times New Roman" w:hAnsi="Times New Roman"/>
          <w:sz w:val="24"/>
          <w:szCs w:val="24"/>
        </w:rPr>
        <w:t xml:space="preserve">межведомственной </w:t>
      </w:r>
      <w:r w:rsidR="003F05EE" w:rsidRPr="00665745">
        <w:rPr>
          <w:rFonts w:ascii="Times New Roman" w:hAnsi="Times New Roman"/>
          <w:sz w:val="24"/>
          <w:szCs w:val="24"/>
        </w:rPr>
        <w:t>рабочей группы.</w:t>
      </w:r>
      <w:r>
        <w:rPr>
          <w:rFonts w:ascii="Times New Roman" w:hAnsi="Times New Roman"/>
          <w:sz w:val="24"/>
          <w:szCs w:val="24"/>
        </w:rPr>
        <w:t xml:space="preserve"> </w:t>
      </w:r>
      <w:r w:rsidR="003F05EE" w:rsidRPr="00665745">
        <w:rPr>
          <w:rFonts w:ascii="Times New Roman" w:hAnsi="Times New Roman"/>
          <w:sz w:val="24"/>
          <w:szCs w:val="24"/>
        </w:rPr>
        <w:t>Межведомственная рабочая группа включает в себя представителей  МЧС, УМВД</w:t>
      </w:r>
      <w:r>
        <w:rPr>
          <w:rFonts w:ascii="Times New Roman" w:hAnsi="Times New Roman"/>
          <w:sz w:val="24"/>
          <w:szCs w:val="24"/>
        </w:rPr>
        <w:t>,</w:t>
      </w:r>
      <w:r w:rsidR="003F05EE" w:rsidRPr="00665745">
        <w:rPr>
          <w:rFonts w:ascii="Times New Roman" w:hAnsi="Times New Roman"/>
          <w:sz w:val="24"/>
          <w:szCs w:val="24"/>
        </w:rPr>
        <w:t xml:space="preserve"> Ростелеком</w:t>
      </w:r>
      <w:r>
        <w:rPr>
          <w:rFonts w:ascii="Times New Roman" w:hAnsi="Times New Roman"/>
          <w:sz w:val="24"/>
          <w:szCs w:val="24"/>
        </w:rPr>
        <w:t>а</w:t>
      </w:r>
      <w:r w:rsidR="003F05EE" w:rsidRPr="00665745">
        <w:rPr>
          <w:rFonts w:ascii="Times New Roman" w:hAnsi="Times New Roman"/>
          <w:sz w:val="24"/>
          <w:szCs w:val="24"/>
        </w:rPr>
        <w:t>,</w:t>
      </w:r>
      <w:r w:rsidRPr="004C1C71">
        <w:rPr>
          <w:rFonts w:ascii="Times New Roman" w:hAnsi="Times New Roman"/>
          <w:b/>
          <w:sz w:val="28"/>
          <w:szCs w:val="28"/>
        </w:rPr>
        <w:t xml:space="preserve"> </w:t>
      </w:r>
      <w:r w:rsidRPr="004C1C71">
        <w:rPr>
          <w:rFonts w:ascii="Times New Roman" w:hAnsi="Times New Roman"/>
          <w:sz w:val="24"/>
          <w:szCs w:val="24"/>
        </w:rPr>
        <w:t>ГБУ РО «Спасская РБ»</w:t>
      </w:r>
      <w:r w:rsidR="003F05EE" w:rsidRPr="00665745">
        <w:rPr>
          <w:rFonts w:ascii="Times New Roman" w:hAnsi="Times New Roman"/>
          <w:sz w:val="24"/>
          <w:szCs w:val="24"/>
        </w:rPr>
        <w:t>, электрические сети</w:t>
      </w:r>
      <w:r w:rsidR="004E09E2">
        <w:rPr>
          <w:rFonts w:ascii="Times New Roman" w:hAnsi="Times New Roman"/>
          <w:sz w:val="24"/>
          <w:szCs w:val="24"/>
        </w:rPr>
        <w:t xml:space="preserve"> и др. службы</w:t>
      </w:r>
      <w:r w:rsidR="003F05EE" w:rsidRPr="00665745">
        <w:rPr>
          <w:rFonts w:ascii="Times New Roman" w:hAnsi="Times New Roman"/>
          <w:sz w:val="24"/>
          <w:szCs w:val="24"/>
        </w:rPr>
        <w:t xml:space="preserve">. </w:t>
      </w:r>
    </w:p>
    <w:p w:rsidR="00587A7D" w:rsidRPr="002D3C07" w:rsidRDefault="00587A7D" w:rsidP="00536EE8">
      <w:pPr>
        <w:spacing w:after="0" w:line="240" w:lineRule="auto"/>
        <w:jc w:val="both"/>
        <w:rPr>
          <w:rFonts w:ascii="Times New Roman" w:hAnsi="Times New Roman"/>
          <w:sz w:val="24"/>
          <w:szCs w:val="24"/>
        </w:rPr>
      </w:pPr>
      <w:r>
        <w:rPr>
          <w:rFonts w:ascii="Times New Roman" w:hAnsi="Times New Roman"/>
          <w:sz w:val="24"/>
          <w:szCs w:val="24"/>
        </w:rPr>
        <w:t xml:space="preserve">     </w:t>
      </w:r>
      <w:r w:rsidR="008A0732">
        <w:rPr>
          <w:rFonts w:ascii="Times New Roman" w:hAnsi="Times New Roman"/>
          <w:sz w:val="24"/>
          <w:szCs w:val="24"/>
        </w:rPr>
        <w:t xml:space="preserve">  </w:t>
      </w:r>
      <w:r>
        <w:rPr>
          <w:rFonts w:ascii="Times New Roman" w:hAnsi="Times New Roman"/>
          <w:sz w:val="24"/>
          <w:szCs w:val="24"/>
        </w:rPr>
        <w:t xml:space="preserve">  </w:t>
      </w:r>
      <w:r w:rsidRPr="002D3C07">
        <w:rPr>
          <w:rFonts w:ascii="Times New Roman" w:hAnsi="Times New Roman"/>
          <w:sz w:val="24"/>
          <w:szCs w:val="24"/>
        </w:rPr>
        <w:t xml:space="preserve">В </w:t>
      </w:r>
      <w:r w:rsidR="000A3FDF">
        <w:rPr>
          <w:rFonts w:ascii="Times New Roman" w:hAnsi="Times New Roman"/>
          <w:sz w:val="24"/>
          <w:szCs w:val="24"/>
        </w:rPr>
        <w:t>ГИА-11 в</w:t>
      </w:r>
      <w:r w:rsidR="00C94E15">
        <w:rPr>
          <w:rFonts w:ascii="Times New Roman" w:hAnsi="Times New Roman"/>
          <w:sz w:val="24"/>
          <w:szCs w:val="24"/>
        </w:rPr>
        <w:t xml:space="preserve"> </w:t>
      </w:r>
      <w:r w:rsidRPr="002D3C07">
        <w:rPr>
          <w:rFonts w:ascii="Times New Roman" w:hAnsi="Times New Roman"/>
          <w:sz w:val="24"/>
          <w:szCs w:val="24"/>
        </w:rPr>
        <w:t>20</w:t>
      </w:r>
      <w:r w:rsidR="006B4386">
        <w:rPr>
          <w:rFonts w:ascii="Times New Roman" w:hAnsi="Times New Roman"/>
          <w:sz w:val="24"/>
          <w:szCs w:val="24"/>
        </w:rPr>
        <w:t>21</w:t>
      </w:r>
      <w:r w:rsidR="000A3FDF">
        <w:rPr>
          <w:rFonts w:ascii="Times New Roman" w:hAnsi="Times New Roman"/>
          <w:sz w:val="24"/>
          <w:szCs w:val="24"/>
        </w:rPr>
        <w:t>году</w:t>
      </w:r>
      <w:r w:rsidR="00C94E15">
        <w:rPr>
          <w:rFonts w:ascii="Times New Roman" w:hAnsi="Times New Roman"/>
          <w:sz w:val="24"/>
          <w:szCs w:val="24"/>
        </w:rPr>
        <w:t xml:space="preserve"> (основной период)</w:t>
      </w:r>
      <w:r w:rsidRPr="002D3C07">
        <w:rPr>
          <w:rFonts w:ascii="Times New Roman" w:hAnsi="Times New Roman"/>
          <w:sz w:val="24"/>
          <w:szCs w:val="24"/>
        </w:rPr>
        <w:t xml:space="preserve"> на территории района приняли участие выпускники</w:t>
      </w:r>
      <w:r w:rsidR="004C1C71">
        <w:rPr>
          <w:rFonts w:ascii="Times New Roman" w:hAnsi="Times New Roman"/>
          <w:sz w:val="24"/>
          <w:szCs w:val="24"/>
        </w:rPr>
        <w:t xml:space="preserve">  </w:t>
      </w:r>
      <w:r w:rsidR="006B4386">
        <w:rPr>
          <w:rFonts w:ascii="Times New Roman" w:hAnsi="Times New Roman"/>
          <w:sz w:val="24"/>
          <w:szCs w:val="24"/>
        </w:rPr>
        <w:t>ОО</w:t>
      </w:r>
      <w:r w:rsidR="004C1C71">
        <w:rPr>
          <w:rFonts w:ascii="Times New Roman" w:hAnsi="Times New Roman"/>
          <w:sz w:val="24"/>
          <w:szCs w:val="24"/>
        </w:rPr>
        <w:t xml:space="preserve"> текущего года</w:t>
      </w:r>
      <w:r w:rsidR="006B4386">
        <w:rPr>
          <w:rFonts w:ascii="Times New Roman" w:hAnsi="Times New Roman"/>
          <w:sz w:val="24"/>
          <w:szCs w:val="24"/>
        </w:rPr>
        <w:t>, ВПЛ</w:t>
      </w:r>
      <w:r w:rsidR="004C1C71">
        <w:rPr>
          <w:rFonts w:ascii="Times New Roman" w:hAnsi="Times New Roman"/>
          <w:sz w:val="24"/>
          <w:szCs w:val="24"/>
        </w:rPr>
        <w:t>.</w:t>
      </w:r>
    </w:p>
    <w:p w:rsidR="00F6012B" w:rsidRDefault="003F05EE" w:rsidP="00140E6B">
      <w:pPr>
        <w:spacing w:after="0" w:line="240" w:lineRule="auto"/>
        <w:ind w:hanging="360"/>
        <w:jc w:val="both"/>
        <w:rPr>
          <w:rFonts w:ascii="Times New Roman" w:hAnsi="Times New Roman"/>
          <w:sz w:val="24"/>
          <w:szCs w:val="24"/>
        </w:rPr>
      </w:pPr>
      <w:r w:rsidRPr="009A5CB6">
        <w:rPr>
          <w:rFonts w:ascii="Times New Roman" w:hAnsi="Times New Roman"/>
          <w:sz w:val="28"/>
          <w:szCs w:val="28"/>
        </w:rPr>
        <w:t xml:space="preserve">        </w:t>
      </w:r>
      <w:r w:rsidRPr="00665745">
        <w:rPr>
          <w:rFonts w:ascii="Times New Roman" w:hAnsi="Times New Roman"/>
          <w:sz w:val="24"/>
          <w:szCs w:val="24"/>
        </w:rPr>
        <w:t xml:space="preserve"> </w:t>
      </w:r>
      <w:r w:rsidR="008A0732">
        <w:rPr>
          <w:rFonts w:ascii="Times New Roman" w:hAnsi="Times New Roman"/>
          <w:sz w:val="24"/>
          <w:szCs w:val="24"/>
        </w:rPr>
        <w:t xml:space="preserve"> </w:t>
      </w:r>
      <w:r w:rsidR="00140E6B" w:rsidRPr="004F4588">
        <w:rPr>
          <w:rFonts w:ascii="Times New Roman" w:hAnsi="Times New Roman"/>
          <w:sz w:val="24"/>
          <w:szCs w:val="24"/>
        </w:rPr>
        <w:t xml:space="preserve">  Для проведения ЕГЭ и ГВЭ было оборудовано 2 ППЭ. </w:t>
      </w:r>
    </w:p>
    <w:p w:rsidR="003F05EE" w:rsidRPr="00665745" w:rsidRDefault="00F6012B" w:rsidP="00140E6B">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00140E6B" w:rsidRPr="004F4588">
        <w:rPr>
          <w:rFonts w:ascii="Times New Roman" w:hAnsi="Times New Roman"/>
          <w:sz w:val="24"/>
          <w:szCs w:val="24"/>
        </w:rPr>
        <w:t xml:space="preserve"> </w:t>
      </w:r>
      <w:r w:rsidR="008A0732">
        <w:rPr>
          <w:rFonts w:ascii="Times New Roman" w:hAnsi="Times New Roman"/>
          <w:sz w:val="24"/>
          <w:szCs w:val="24"/>
        </w:rPr>
        <w:t xml:space="preserve">   </w:t>
      </w:r>
      <w:r w:rsidR="003F05EE" w:rsidRPr="00665745">
        <w:rPr>
          <w:rFonts w:ascii="Times New Roman" w:hAnsi="Times New Roman"/>
          <w:sz w:val="24"/>
          <w:szCs w:val="24"/>
        </w:rPr>
        <w:t>Для проведения ЕГЭ был оборудован пункт проведения экзаменов (далее ППЭ) на базе МБОУ "Спасская СОШ". Благодаря четкому взаимодействию различных структур и подразделений</w:t>
      </w:r>
      <w:r>
        <w:rPr>
          <w:rFonts w:ascii="Times New Roman" w:hAnsi="Times New Roman"/>
          <w:sz w:val="24"/>
          <w:szCs w:val="24"/>
        </w:rPr>
        <w:t xml:space="preserve"> </w:t>
      </w:r>
      <w:r w:rsidR="003F05EE" w:rsidRPr="00665745">
        <w:rPr>
          <w:rFonts w:ascii="Times New Roman" w:hAnsi="Times New Roman"/>
          <w:sz w:val="24"/>
          <w:szCs w:val="24"/>
        </w:rPr>
        <w:t xml:space="preserve"> ЕГЭ  по </w:t>
      </w:r>
      <w:r w:rsidR="006B4386">
        <w:rPr>
          <w:rFonts w:ascii="Times New Roman" w:hAnsi="Times New Roman"/>
          <w:sz w:val="24"/>
          <w:szCs w:val="24"/>
        </w:rPr>
        <w:t xml:space="preserve">трем </w:t>
      </w:r>
      <w:r w:rsidR="003F05EE" w:rsidRPr="00665745">
        <w:rPr>
          <w:rFonts w:ascii="Times New Roman" w:hAnsi="Times New Roman"/>
          <w:sz w:val="24"/>
          <w:szCs w:val="24"/>
        </w:rPr>
        <w:t xml:space="preserve">общеобразовательным предметам в районе прошел в штатном режиме. Четкую работу пункта обеспечили </w:t>
      </w:r>
      <w:r w:rsidR="008A0732">
        <w:rPr>
          <w:rFonts w:ascii="Times New Roman" w:hAnsi="Times New Roman"/>
          <w:sz w:val="24"/>
          <w:szCs w:val="24"/>
        </w:rPr>
        <w:t>30</w:t>
      </w:r>
      <w:r w:rsidR="003F05EE" w:rsidRPr="00665745">
        <w:rPr>
          <w:rFonts w:ascii="Times New Roman" w:hAnsi="Times New Roman"/>
          <w:sz w:val="24"/>
          <w:szCs w:val="24"/>
        </w:rPr>
        <w:t xml:space="preserve"> </w:t>
      </w:r>
      <w:r w:rsidR="008A0732">
        <w:rPr>
          <w:rFonts w:ascii="Times New Roman" w:hAnsi="Times New Roman"/>
          <w:sz w:val="24"/>
          <w:szCs w:val="24"/>
        </w:rPr>
        <w:t>работников</w:t>
      </w:r>
      <w:r w:rsidR="003F05EE" w:rsidRPr="00665745">
        <w:rPr>
          <w:rFonts w:ascii="Times New Roman" w:hAnsi="Times New Roman"/>
          <w:sz w:val="24"/>
          <w:szCs w:val="24"/>
        </w:rPr>
        <w:t>. Результатом их деятельности явилось отсутствие апелляций по процедуре проведения ЕГЭ.</w:t>
      </w:r>
    </w:p>
    <w:p w:rsidR="00F6012B" w:rsidRDefault="00F6012B" w:rsidP="00F601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Поскольку экзамен по русскому языку в текущем году в форме ЕГЭ являлся обязательным для всех выпускников текущего года, результаты по этому предмету достаточно полно отражают уровень учебных достижений школьников. Экзамены по другим предметам сдавались на добровольной основе по выбору.  Выпускники сдавали от 2 до </w:t>
      </w:r>
      <w:r w:rsidR="00E77222">
        <w:rPr>
          <w:rFonts w:ascii="Times New Roman" w:hAnsi="Times New Roman"/>
          <w:sz w:val="24"/>
          <w:szCs w:val="24"/>
        </w:rPr>
        <w:t>4</w:t>
      </w:r>
      <w:r>
        <w:rPr>
          <w:rFonts w:ascii="Times New Roman" w:hAnsi="Times New Roman"/>
          <w:sz w:val="24"/>
          <w:szCs w:val="24"/>
        </w:rPr>
        <w:t xml:space="preserve"> предметов. Распределение интересов участников ЕГЭ к сдаче предметов  в районе полностью соответств</w:t>
      </w:r>
      <w:r w:rsidR="00E77222">
        <w:rPr>
          <w:rFonts w:ascii="Times New Roman" w:hAnsi="Times New Roman"/>
          <w:sz w:val="24"/>
          <w:szCs w:val="24"/>
        </w:rPr>
        <w:t>овало</w:t>
      </w:r>
      <w:r>
        <w:rPr>
          <w:rFonts w:ascii="Times New Roman" w:hAnsi="Times New Roman"/>
          <w:sz w:val="24"/>
          <w:szCs w:val="24"/>
        </w:rPr>
        <w:t xml:space="preserve"> общероссийским тенденциям. Наиболее популярными предметами стали  математика, обществознание, физика.</w:t>
      </w:r>
    </w:p>
    <w:p w:rsidR="00AF54F5" w:rsidRDefault="00AF54F5" w:rsidP="00AF54F5">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5745">
        <w:rPr>
          <w:rFonts w:ascii="Times New Roman" w:hAnsi="Times New Roman"/>
          <w:sz w:val="24"/>
          <w:szCs w:val="24"/>
        </w:rPr>
        <w:t xml:space="preserve">Для обеспечения безопасности во время проведения ЕГЭ на пункте было организовано  дежурство медицинских работников и представителей правоохранительных органов. </w:t>
      </w:r>
    </w:p>
    <w:p w:rsidR="005645F9" w:rsidRDefault="008A0732" w:rsidP="003F05EE">
      <w:pPr>
        <w:tabs>
          <w:tab w:val="left" w:pos="318"/>
        </w:tabs>
        <w:spacing w:after="0"/>
        <w:ind w:firstLine="709"/>
        <w:jc w:val="both"/>
        <w:rPr>
          <w:rFonts w:ascii="Times New Roman" w:hAnsi="Times New Roman"/>
          <w:sz w:val="24"/>
          <w:szCs w:val="24"/>
        </w:rPr>
      </w:pPr>
      <w:r>
        <w:rPr>
          <w:rFonts w:ascii="Times New Roman" w:hAnsi="Times New Roman"/>
          <w:sz w:val="24"/>
          <w:szCs w:val="24"/>
        </w:rPr>
        <w:t xml:space="preserve"> Вход в </w:t>
      </w:r>
      <w:r w:rsidR="003F05EE" w:rsidRPr="00665745">
        <w:rPr>
          <w:rFonts w:ascii="Times New Roman" w:hAnsi="Times New Roman"/>
          <w:sz w:val="24"/>
          <w:szCs w:val="24"/>
        </w:rPr>
        <w:t xml:space="preserve">ППЭ оборудован </w:t>
      </w:r>
      <w:r>
        <w:rPr>
          <w:rFonts w:ascii="Times New Roman" w:hAnsi="Times New Roman"/>
          <w:sz w:val="24"/>
          <w:szCs w:val="24"/>
        </w:rPr>
        <w:t xml:space="preserve"> </w:t>
      </w:r>
      <w:r w:rsidR="003F05EE" w:rsidRPr="00665745">
        <w:rPr>
          <w:rFonts w:ascii="Times New Roman" w:hAnsi="Times New Roman"/>
          <w:sz w:val="24"/>
          <w:szCs w:val="24"/>
        </w:rPr>
        <w:t>стационарным металлодетектором. При этом для оптимизации входа в ППЭ сотрудники УМВД</w:t>
      </w:r>
      <w:r w:rsidR="00AF54F5">
        <w:rPr>
          <w:rFonts w:ascii="Times New Roman" w:hAnsi="Times New Roman"/>
          <w:sz w:val="24"/>
          <w:szCs w:val="24"/>
        </w:rPr>
        <w:t>, в рамках своих полномочий,</w:t>
      </w:r>
      <w:r w:rsidR="003F05EE" w:rsidRPr="00665745">
        <w:rPr>
          <w:rFonts w:ascii="Times New Roman" w:hAnsi="Times New Roman"/>
          <w:sz w:val="24"/>
          <w:szCs w:val="24"/>
        </w:rPr>
        <w:t xml:space="preserve">  имели при себе ручн</w:t>
      </w:r>
      <w:r>
        <w:rPr>
          <w:rFonts w:ascii="Times New Roman" w:hAnsi="Times New Roman"/>
          <w:sz w:val="24"/>
          <w:szCs w:val="24"/>
        </w:rPr>
        <w:t>ой</w:t>
      </w:r>
      <w:r w:rsidR="003F05EE" w:rsidRPr="00665745">
        <w:rPr>
          <w:rFonts w:ascii="Times New Roman" w:hAnsi="Times New Roman"/>
          <w:sz w:val="24"/>
          <w:szCs w:val="24"/>
        </w:rPr>
        <w:t xml:space="preserve"> металлодетектор</w:t>
      </w:r>
      <w:r w:rsidR="005645F9" w:rsidRPr="005645F9">
        <w:rPr>
          <w:rFonts w:ascii="Times New Roman" w:hAnsi="Times New Roman"/>
          <w:sz w:val="24"/>
          <w:szCs w:val="24"/>
        </w:rPr>
        <w:t xml:space="preserve"> </w:t>
      </w:r>
      <w:r w:rsidR="005645F9">
        <w:rPr>
          <w:rFonts w:ascii="Times New Roman" w:hAnsi="Times New Roman"/>
          <w:sz w:val="24"/>
          <w:szCs w:val="24"/>
        </w:rPr>
        <w:t>П</w:t>
      </w:r>
      <w:r w:rsidR="005645F9" w:rsidRPr="00665745">
        <w:rPr>
          <w:rFonts w:ascii="Times New Roman" w:hAnsi="Times New Roman"/>
          <w:sz w:val="24"/>
          <w:szCs w:val="24"/>
        </w:rPr>
        <w:t>араллельно с металлодетекторами при проведении выпускных экзаменов  использ</w:t>
      </w:r>
      <w:r w:rsidR="005645F9">
        <w:rPr>
          <w:rFonts w:ascii="Times New Roman" w:hAnsi="Times New Roman"/>
          <w:sz w:val="24"/>
          <w:szCs w:val="24"/>
        </w:rPr>
        <w:t>овались</w:t>
      </w:r>
      <w:r w:rsidR="005645F9" w:rsidRPr="00665745">
        <w:rPr>
          <w:rFonts w:ascii="Times New Roman" w:hAnsi="Times New Roman"/>
          <w:sz w:val="24"/>
          <w:szCs w:val="24"/>
        </w:rPr>
        <w:t xml:space="preserve"> средства подавления сигналов сотовой связи</w:t>
      </w:r>
      <w:r w:rsidR="003F05EE" w:rsidRPr="00665745">
        <w:rPr>
          <w:rFonts w:ascii="Times New Roman" w:hAnsi="Times New Roman"/>
          <w:sz w:val="24"/>
          <w:szCs w:val="24"/>
        </w:rPr>
        <w:t xml:space="preserve">. </w:t>
      </w:r>
    </w:p>
    <w:p w:rsidR="003F05EE" w:rsidRPr="00665745" w:rsidRDefault="008A0732" w:rsidP="003F05EE">
      <w:pPr>
        <w:tabs>
          <w:tab w:val="left" w:pos="318"/>
        </w:tabs>
        <w:spacing w:after="0"/>
        <w:ind w:firstLine="709"/>
        <w:jc w:val="both"/>
        <w:rPr>
          <w:rFonts w:ascii="Times New Roman" w:hAnsi="Times New Roman"/>
          <w:sz w:val="24"/>
          <w:szCs w:val="24"/>
        </w:rPr>
      </w:pPr>
      <w:r>
        <w:rPr>
          <w:rFonts w:ascii="Times New Roman" w:hAnsi="Times New Roman"/>
          <w:sz w:val="24"/>
          <w:szCs w:val="24"/>
        </w:rPr>
        <w:t xml:space="preserve">7 </w:t>
      </w:r>
      <w:r w:rsidR="003F05EE" w:rsidRPr="00665745">
        <w:rPr>
          <w:rFonts w:ascii="Times New Roman" w:hAnsi="Times New Roman"/>
          <w:sz w:val="24"/>
          <w:szCs w:val="24"/>
        </w:rPr>
        <w:t>аудиторий  и штаб работали в режиме   онлайн-наблюдение.</w:t>
      </w:r>
      <w:r w:rsidR="005645F9">
        <w:rPr>
          <w:rFonts w:ascii="Times New Roman" w:hAnsi="Times New Roman"/>
          <w:sz w:val="24"/>
          <w:szCs w:val="24"/>
        </w:rPr>
        <w:t xml:space="preserve">     В ППЭ ЕГЭ осуществлялась система видеонаблюдения с использованием  ССТ</w:t>
      </w:r>
      <w:r w:rsidR="005645F9">
        <w:rPr>
          <w:rFonts w:ascii="Times New Roman" w:hAnsi="Times New Roman"/>
          <w:sz w:val="24"/>
          <w:szCs w:val="24"/>
          <w:lang w:val="en-US"/>
        </w:rPr>
        <w:t>V</w:t>
      </w:r>
      <w:r w:rsidR="005645F9" w:rsidRPr="0019431F">
        <w:rPr>
          <w:rFonts w:ascii="Times New Roman" w:hAnsi="Times New Roman"/>
          <w:sz w:val="24"/>
          <w:szCs w:val="24"/>
        </w:rPr>
        <w:t xml:space="preserve"> </w:t>
      </w:r>
      <w:r w:rsidR="005645F9">
        <w:rPr>
          <w:rFonts w:ascii="Times New Roman" w:hAnsi="Times New Roman"/>
          <w:sz w:val="24"/>
          <w:szCs w:val="24"/>
        </w:rPr>
        <w:t>– решения, которое позволило осуществлять просмотр видеозаписей в онлайн режиме с программно- аппаратных комплексов всех аудиторий в штабе ППЭ</w:t>
      </w:r>
    </w:p>
    <w:p w:rsidR="003F05EE" w:rsidRPr="00665745" w:rsidRDefault="003F05EE" w:rsidP="003F05EE">
      <w:pPr>
        <w:tabs>
          <w:tab w:val="left" w:pos="318"/>
        </w:tabs>
        <w:spacing w:after="0" w:line="240" w:lineRule="auto"/>
        <w:ind w:firstLine="709"/>
        <w:jc w:val="both"/>
        <w:rPr>
          <w:sz w:val="24"/>
          <w:szCs w:val="24"/>
        </w:rPr>
      </w:pPr>
      <w:r w:rsidRPr="00665745">
        <w:rPr>
          <w:rFonts w:ascii="Times New Roman" w:hAnsi="Times New Roman"/>
          <w:color w:val="000000"/>
          <w:sz w:val="24"/>
          <w:szCs w:val="24"/>
        </w:rPr>
        <w:t xml:space="preserve">Организаторами в аудитории была четко соблюдена технология печати КИМ. </w:t>
      </w:r>
      <w:r w:rsidRPr="00665745">
        <w:rPr>
          <w:rFonts w:ascii="Times New Roman" w:hAnsi="Times New Roman"/>
          <w:sz w:val="24"/>
          <w:szCs w:val="24"/>
        </w:rPr>
        <w:t xml:space="preserve">Техническая подготовка штаба ППЭ соответствовала всем требованиям. </w:t>
      </w:r>
    </w:p>
    <w:p w:rsidR="00200FD6" w:rsidRDefault="003F05EE" w:rsidP="00E13264">
      <w:pPr>
        <w:spacing w:after="0" w:line="240" w:lineRule="auto"/>
        <w:jc w:val="both"/>
        <w:rPr>
          <w:rFonts w:ascii="Times New Roman" w:hAnsi="Times New Roman"/>
          <w:sz w:val="24"/>
          <w:szCs w:val="24"/>
        </w:rPr>
      </w:pPr>
      <w:r w:rsidRPr="00665745">
        <w:rPr>
          <w:rFonts w:ascii="Times New Roman" w:hAnsi="Times New Roman"/>
          <w:sz w:val="24"/>
          <w:szCs w:val="24"/>
        </w:rPr>
        <w:t xml:space="preserve">      Контроль за соблюдением единых требований и  процедуры проведения ЕГЭ по предметам осуществляли: члены ГЭК, органы контроля и надзора, общественные наблюдатели.</w:t>
      </w:r>
    </w:p>
    <w:p w:rsidR="00140E6B" w:rsidRPr="001431D2" w:rsidRDefault="008A0732" w:rsidP="00140E6B">
      <w:pPr>
        <w:tabs>
          <w:tab w:val="left" w:pos="709"/>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6EF3">
        <w:rPr>
          <w:rFonts w:ascii="Times New Roman" w:hAnsi="Times New Roman"/>
          <w:color w:val="000000" w:themeColor="text1"/>
          <w:sz w:val="24"/>
          <w:szCs w:val="24"/>
        </w:rPr>
        <w:t>Все выпускники</w:t>
      </w:r>
      <w:r w:rsidR="00AF54F5">
        <w:rPr>
          <w:rFonts w:ascii="Times New Roman" w:hAnsi="Times New Roman"/>
          <w:color w:val="000000" w:themeColor="text1"/>
          <w:sz w:val="24"/>
          <w:szCs w:val="24"/>
        </w:rPr>
        <w:t xml:space="preserve"> текущего года</w:t>
      </w:r>
      <w:r w:rsidR="007B6EF3">
        <w:rPr>
          <w:rFonts w:ascii="Times New Roman" w:hAnsi="Times New Roman"/>
          <w:color w:val="000000" w:themeColor="text1"/>
          <w:sz w:val="24"/>
          <w:szCs w:val="24"/>
        </w:rPr>
        <w:t xml:space="preserve"> получили аттестат о среднем общем образовании.</w:t>
      </w:r>
    </w:p>
    <w:p w:rsidR="003F05EE" w:rsidRPr="00665745" w:rsidRDefault="003F05EE" w:rsidP="003F05EE">
      <w:pPr>
        <w:spacing w:after="0"/>
        <w:ind w:firstLine="708"/>
        <w:jc w:val="both"/>
        <w:rPr>
          <w:rFonts w:ascii="Times New Roman" w:hAnsi="Times New Roman"/>
          <w:sz w:val="24"/>
          <w:szCs w:val="24"/>
        </w:rPr>
      </w:pPr>
      <w:r w:rsidRPr="00665745">
        <w:rPr>
          <w:rFonts w:ascii="Times New Roman" w:hAnsi="Times New Roman"/>
          <w:sz w:val="24"/>
          <w:szCs w:val="24"/>
        </w:rPr>
        <w:t>Основны</w:t>
      </w:r>
      <w:r w:rsidR="00500D9D">
        <w:rPr>
          <w:rFonts w:ascii="Times New Roman" w:hAnsi="Times New Roman"/>
          <w:sz w:val="24"/>
          <w:szCs w:val="24"/>
        </w:rPr>
        <w:t>ми</w:t>
      </w:r>
      <w:r w:rsidRPr="00665745">
        <w:rPr>
          <w:rFonts w:ascii="Times New Roman" w:hAnsi="Times New Roman"/>
          <w:sz w:val="24"/>
          <w:szCs w:val="24"/>
        </w:rPr>
        <w:t xml:space="preserve"> показател</w:t>
      </w:r>
      <w:r w:rsidR="00500D9D">
        <w:rPr>
          <w:rFonts w:ascii="Times New Roman" w:hAnsi="Times New Roman"/>
          <w:sz w:val="24"/>
          <w:szCs w:val="24"/>
        </w:rPr>
        <w:t>ями</w:t>
      </w:r>
      <w:r w:rsidRPr="00665745">
        <w:rPr>
          <w:rFonts w:ascii="Times New Roman" w:hAnsi="Times New Roman"/>
          <w:sz w:val="24"/>
          <w:szCs w:val="24"/>
        </w:rPr>
        <w:t xml:space="preserve"> анализа результатов ЕГЭ</w:t>
      </w:r>
      <w:r w:rsidR="00500D9D">
        <w:rPr>
          <w:rFonts w:ascii="Times New Roman" w:hAnsi="Times New Roman"/>
          <w:sz w:val="24"/>
          <w:szCs w:val="24"/>
        </w:rPr>
        <w:t xml:space="preserve"> являлись</w:t>
      </w:r>
      <w:r w:rsidRPr="00665745">
        <w:rPr>
          <w:rFonts w:ascii="Times New Roman" w:hAnsi="Times New Roman"/>
          <w:sz w:val="24"/>
          <w:szCs w:val="24"/>
        </w:rPr>
        <w:t>:</w:t>
      </w:r>
    </w:p>
    <w:p w:rsidR="003F05EE" w:rsidRPr="00665745" w:rsidRDefault="003F05EE" w:rsidP="003F05EE">
      <w:pPr>
        <w:spacing w:after="0"/>
        <w:ind w:firstLine="709"/>
        <w:jc w:val="both"/>
        <w:rPr>
          <w:rFonts w:ascii="Times New Roman" w:hAnsi="Times New Roman"/>
          <w:sz w:val="24"/>
          <w:szCs w:val="24"/>
        </w:rPr>
      </w:pPr>
      <w:r w:rsidRPr="00665745">
        <w:rPr>
          <w:rFonts w:ascii="Times New Roman" w:hAnsi="Times New Roman"/>
          <w:sz w:val="24"/>
          <w:szCs w:val="24"/>
        </w:rPr>
        <w:t>- средний балл по предмету;</w:t>
      </w:r>
    </w:p>
    <w:p w:rsidR="003F05EE" w:rsidRPr="00665745" w:rsidRDefault="003F05EE" w:rsidP="00200FD6">
      <w:pPr>
        <w:tabs>
          <w:tab w:val="left" w:pos="900"/>
        </w:tabs>
        <w:spacing w:after="0" w:line="240" w:lineRule="auto"/>
        <w:ind w:firstLine="709"/>
        <w:jc w:val="both"/>
        <w:rPr>
          <w:rFonts w:ascii="Times New Roman" w:hAnsi="Times New Roman"/>
          <w:sz w:val="24"/>
          <w:szCs w:val="24"/>
        </w:rPr>
      </w:pPr>
      <w:r w:rsidRPr="00665745">
        <w:rPr>
          <w:rFonts w:ascii="Times New Roman" w:hAnsi="Times New Roman"/>
          <w:sz w:val="24"/>
          <w:szCs w:val="24"/>
        </w:rPr>
        <w:t>- доля выпускников, получивших баллы ниже установленной Рособрнадзором минимальной границы;</w:t>
      </w:r>
    </w:p>
    <w:p w:rsidR="003F05EE" w:rsidRPr="00665745" w:rsidRDefault="003F05EE" w:rsidP="00200FD6">
      <w:pPr>
        <w:spacing w:after="0" w:line="240" w:lineRule="auto"/>
        <w:ind w:firstLine="709"/>
        <w:jc w:val="both"/>
        <w:rPr>
          <w:rFonts w:ascii="Times New Roman" w:hAnsi="Times New Roman"/>
          <w:sz w:val="24"/>
          <w:szCs w:val="24"/>
        </w:rPr>
      </w:pPr>
      <w:r w:rsidRPr="00665745">
        <w:rPr>
          <w:rFonts w:ascii="Times New Roman" w:hAnsi="Times New Roman"/>
          <w:sz w:val="24"/>
          <w:szCs w:val="24"/>
        </w:rPr>
        <w:t>- количество стобалльников и участников ЕГЭ, получивших за экзаменационную работу более 80 баллов;</w:t>
      </w:r>
    </w:p>
    <w:p w:rsidR="00500D9D" w:rsidRDefault="003F05EE" w:rsidP="00500D9D">
      <w:pPr>
        <w:spacing w:after="0" w:line="240" w:lineRule="auto"/>
        <w:ind w:firstLine="709"/>
        <w:jc w:val="both"/>
        <w:rPr>
          <w:rFonts w:ascii="Times New Roman" w:hAnsi="Times New Roman"/>
          <w:sz w:val="24"/>
          <w:szCs w:val="24"/>
        </w:rPr>
      </w:pPr>
      <w:r w:rsidRPr="00665745">
        <w:rPr>
          <w:rFonts w:ascii="Times New Roman" w:hAnsi="Times New Roman"/>
          <w:sz w:val="24"/>
          <w:szCs w:val="24"/>
        </w:rPr>
        <w:lastRenderedPageBreak/>
        <w:t xml:space="preserve">- отношение среднего балла ЕГЭ (в расчете на 1 предмет) в 10% школ с лучшими результатами ЕГЭ к среднему баллу ЕГЭ (в расчете на </w:t>
      </w:r>
      <w:r w:rsidRPr="00665745">
        <w:rPr>
          <w:rFonts w:ascii="Times New Roman" w:hAnsi="Times New Roman"/>
          <w:sz w:val="24"/>
          <w:szCs w:val="24"/>
        </w:rPr>
        <w:br/>
        <w:t>1 предмет) в 10% школ с худшими результатами ЕГЭ.</w:t>
      </w:r>
    </w:p>
    <w:p w:rsidR="003B1E7A" w:rsidRDefault="003B1E7A" w:rsidP="00500D9D">
      <w:pPr>
        <w:spacing w:after="0" w:line="240" w:lineRule="auto"/>
        <w:ind w:firstLine="709"/>
        <w:jc w:val="both"/>
        <w:rPr>
          <w:rFonts w:ascii="Times New Roman" w:hAnsi="Times New Roman"/>
          <w:sz w:val="24"/>
          <w:szCs w:val="24"/>
        </w:rPr>
      </w:pPr>
      <w:r w:rsidRPr="007F577D">
        <w:rPr>
          <w:rFonts w:ascii="Times New Roman" w:hAnsi="Times New Roman"/>
          <w:sz w:val="24"/>
          <w:szCs w:val="24"/>
        </w:rPr>
        <w:t xml:space="preserve"> В 2021 году средний балл ЕГЭ по русскому языку  составил-6</w:t>
      </w:r>
      <w:r w:rsidR="00346A90" w:rsidRPr="007F577D">
        <w:rPr>
          <w:rFonts w:ascii="Times New Roman" w:hAnsi="Times New Roman"/>
          <w:sz w:val="24"/>
          <w:szCs w:val="24"/>
        </w:rPr>
        <w:t>8,4</w:t>
      </w:r>
      <w:r w:rsidRPr="007F577D">
        <w:rPr>
          <w:rFonts w:ascii="Times New Roman" w:hAnsi="Times New Roman"/>
          <w:sz w:val="24"/>
          <w:szCs w:val="24"/>
        </w:rPr>
        <w:t>. Самый высокий балл (96)  (МБОУ "Спасская гимназия").  80 и более баллов у 22% выпускников.</w:t>
      </w:r>
    </w:p>
    <w:p w:rsidR="00513E60" w:rsidRPr="007F577D" w:rsidRDefault="00513E60" w:rsidP="00500D9D">
      <w:pPr>
        <w:spacing w:after="0" w:line="240" w:lineRule="auto"/>
        <w:ind w:firstLine="709"/>
        <w:jc w:val="both"/>
        <w:rPr>
          <w:rFonts w:ascii="Times New Roman" w:hAnsi="Times New Roman"/>
          <w:sz w:val="24"/>
          <w:szCs w:val="24"/>
        </w:rPr>
      </w:pPr>
    </w:p>
    <w:p w:rsidR="007F577D" w:rsidRPr="00513E60" w:rsidRDefault="003B1E7A" w:rsidP="003B1E7A">
      <w:pPr>
        <w:spacing w:after="0" w:line="240" w:lineRule="auto"/>
        <w:jc w:val="both"/>
        <w:rPr>
          <w:rFonts w:ascii="Times New Roman" w:hAnsi="Times New Roman"/>
          <w:sz w:val="24"/>
          <w:szCs w:val="24"/>
        </w:rPr>
      </w:pPr>
      <w:r w:rsidRPr="003B0965">
        <w:rPr>
          <w:rFonts w:ascii="Times New Roman" w:hAnsi="Times New Roman"/>
          <w:color w:val="FF0000"/>
          <w:sz w:val="24"/>
          <w:szCs w:val="24"/>
        </w:rPr>
        <w:t xml:space="preserve">      </w:t>
      </w:r>
      <w:r w:rsidRPr="00513E60">
        <w:rPr>
          <w:rFonts w:ascii="Times New Roman" w:hAnsi="Times New Roman"/>
          <w:sz w:val="24"/>
          <w:szCs w:val="24"/>
        </w:rPr>
        <w:t xml:space="preserve">Средний балл  по математике (профильный уровень) составил  </w:t>
      </w:r>
      <w:r w:rsidR="007F577D" w:rsidRPr="00513E60">
        <w:rPr>
          <w:rFonts w:ascii="Times New Roman" w:hAnsi="Times New Roman"/>
          <w:sz w:val="24"/>
          <w:szCs w:val="24"/>
        </w:rPr>
        <w:t>44,6</w:t>
      </w:r>
      <w:r w:rsidR="00513E60" w:rsidRPr="00513E60">
        <w:rPr>
          <w:rFonts w:ascii="Times New Roman" w:hAnsi="Times New Roman"/>
          <w:sz w:val="24"/>
          <w:szCs w:val="24"/>
        </w:rPr>
        <w:t>, что ниже областного на 9.</w:t>
      </w:r>
      <w:r w:rsidRPr="00513E60">
        <w:rPr>
          <w:rFonts w:ascii="Times New Roman" w:hAnsi="Times New Roman"/>
          <w:sz w:val="24"/>
          <w:szCs w:val="24"/>
        </w:rPr>
        <w:t xml:space="preserve">Самый высокий балл (84)  </w:t>
      </w:r>
      <w:r w:rsidR="007F577D" w:rsidRPr="00513E60">
        <w:rPr>
          <w:rFonts w:ascii="Times New Roman" w:hAnsi="Times New Roman"/>
          <w:sz w:val="24"/>
          <w:szCs w:val="24"/>
        </w:rPr>
        <w:t xml:space="preserve">в </w:t>
      </w:r>
      <w:r w:rsidRPr="00513E60">
        <w:rPr>
          <w:rFonts w:ascii="Times New Roman" w:hAnsi="Times New Roman"/>
          <w:sz w:val="24"/>
          <w:szCs w:val="24"/>
        </w:rPr>
        <w:t>МБОУ "Ижевская СОШ им. К.Э. Циолковского").</w:t>
      </w:r>
      <w:r w:rsidR="004E09E2" w:rsidRPr="00513E60">
        <w:rPr>
          <w:rFonts w:ascii="Times New Roman" w:hAnsi="Times New Roman"/>
          <w:sz w:val="24"/>
          <w:szCs w:val="24"/>
        </w:rPr>
        <w:t xml:space="preserve"> </w:t>
      </w:r>
    </w:p>
    <w:p w:rsidR="003B1E7A" w:rsidRPr="00513E60" w:rsidRDefault="004E09E2" w:rsidP="003B1E7A">
      <w:pPr>
        <w:spacing w:after="0" w:line="240" w:lineRule="auto"/>
        <w:jc w:val="both"/>
        <w:rPr>
          <w:rFonts w:ascii="Times New Roman" w:hAnsi="Times New Roman"/>
          <w:sz w:val="24"/>
          <w:szCs w:val="24"/>
        </w:rPr>
      </w:pPr>
      <w:r w:rsidRPr="00513E60">
        <w:rPr>
          <w:rFonts w:ascii="Times New Roman" w:hAnsi="Times New Roman"/>
          <w:sz w:val="24"/>
          <w:szCs w:val="24"/>
        </w:rPr>
        <w:t>80 и более баллов у</w:t>
      </w:r>
      <w:r w:rsidR="007F577D" w:rsidRPr="00513E60">
        <w:rPr>
          <w:rFonts w:ascii="Times New Roman" w:hAnsi="Times New Roman"/>
          <w:sz w:val="24"/>
          <w:szCs w:val="24"/>
        </w:rPr>
        <w:t xml:space="preserve"> 5,4</w:t>
      </w:r>
      <w:r w:rsidRPr="00513E60">
        <w:rPr>
          <w:rFonts w:ascii="Times New Roman" w:hAnsi="Times New Roman"/>
          <w:sz w:val="24"/>
          <w:szCs w:val="24"/>
        </w:rPr>
        <w:t>%</w:t>
      </w:r>
      <w:r w:rsidR="007F577D" w:rsidRPr="00513E60">
        <w:rPr>
          <w:rFonts w:ascii="Times New Roman" w:hAnsi="Times New Roman"/>
          <w:sz w:val="24"/>
          <w:szCs w:val="24"/>
        </w:rPr>
        <w:t xml:space="preserve"> выпускников (Область-9,1)</w:t>
      </w:r>
      <w:r w:rsidRPr="00513E60">
        <w:rPr>
          <w:rFonts w:ascii="Times New Roman" w:hAnsi="Times New Roman"/>
          <w:sz w:val="24"/>
          <w:szCs w:val="24"/>
        </w:rPr>
        <w:t>.</w:t>
      </w:r>
      <w:r w:rsidR="007F577D" w:rsidRPr="00513E60">
        <w:rPr>
          <w:rFonts w:ascii="Times New Roman" w:hAnsi="Times New Roman"/>
          <w:sz w:val="24"/>
          <w:szCs w:val="24"/>
        </w:rPr>
        <w:t xml:space="preserve"> Не преодолели порог-10,8%(областной показатель </w:t>
      </w:r>
      <w:r w:rsidR="00513E60">
        <w:rPr>
          <w:rFonts w:ascii="Times New Roman" w:hAnsi="Times New Roman"/>
          <w:sz w:val="24"/>
          <w:szCs w:val="24"/>
        </w:rPr>
        <w:t>-</w:t>
      </w:r>
      <w:r w:rsidR="007F577D" w:rsidRPr="00513E60">
        <w:rPr>
          <w:rFonts w:ascii="Times New Roman" w:hAnsi="Times New Roman"/>
          <w:sz w:val="24"/>
          <w:szCs w:val="24"/>
        </w:rPr>
        <w:t>6,2)</w:t>
      </w:r>
      <w:r w:rsidR="00513E60">
        <w:rPr>
          <w:rFonts w:ascii="Times New Roman" w:hAnsi="Times New Roman"/>
          <w:sz w:val="24"/>
          <w:szCs w:val="24"/>
        </w:rPr>
        <w:t xml:space="preserve"> ( приложение).</w:t>
      </w:r>
    </w:p>
    <w:p w:rsidR="007F577D" w:rsidRPr="003B0965" w:rsidRDefault="007F577D" w:rsidP="003B1E7A">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3B1E7A" w:rsidRDefault="003B1E7A" w:rsidP="003B1E7A">
      <w:pPr>
        <w:spacing w:after="0" w:line="240" w:lineRule="auto"/>
        <w:ind w:firstLine="708"/>
        <w:jc w:val="both"/>
        <w:rPr>
          <w:rFonts w:ascii="Times New Roman" w:hAnsi="Times New Roman"/>
          <w:color w:val="000000"/>
          <w:sz w:val="24"/>
          <w:szCs w:val="24"/>
          <w:shd w:val="clear" w:color="auto" w:fill="FFFFFF"/>
        </w:rPr>
      </w:pPr>
    </w:p>
    <w:p w:rsidR="00200FD6" w:rsidRDefault="009A4723" w:rsidP="009A4723">
      <w:pPr>
        <w:spacing w:after="0" w:line="240" w:lineRule="auto"/>
        <w:ind w:left="1140"/>
        <w:jc w:val="both"/>
        <w:rPr>
          <w:rFonts w:ascii="Times New Roman" w:hAnsi="Times New Roman"/>
          <w:b/>
          <w:sz w:val="24"/>
          <w:szCs w:val="24"/>
        </w:rPr>
      </w:pPr>
      <w:r>
        <w:rPr>
          <w:rFonts w:ascii="Times New Roman" w:hAnsi="Times New Roman"/>
          <w:sz w:val="24"/>
          <w:szCs w:val="24"/>
        </w:rPr>
        <w:t xml:space="preserve">        </w:t>
      </w:r>
      <w:r w:rsidR="003B0965">
        <w:rPr>
          <w:rFonts w:ascii="Times New Roman" w:hAnsi="Times New Roman"/>
          <w:sz w:val="24"/>
          <w:szCs w:val="24"/>
        </w:rPr>
        <w:t xml:space="preserve"> </w:t>
      </w:r>
      <w:r>
        <w:rPr>
          <w:rFonts w:ascii="Times New Roman" w:hAnsi="Times New Roman"/>
          <w:sz w:val="24"/>
          <w:szCs w:val="24"/>
        </w:rPr>
        <w:t xml:space="preserve">    </w:t>
      </w:r>
      <w:r w:rsidRPr="009A4723">
        <w:rPr>
          <w:rFonts w:ascii="Times New Roman" w:hAnsi="Times New Roman"/>
          <w:b/>
          <w:sz w:val="24"/>
          <w:szCs w:val="24"/>
        </w:rPr>
        <w:t>Государственный выпускной экзамен</w:t>
      </w:r>
      <w:r>
        <w:rPr>
          <w:rFonts w:ascii="Times New Roman" w:hAnsi="Times New Roman"/>
          <w:b/>
          <w:sz w:val="24"/>
          <w:szCs w:val="24"/>
        </w:rPr>
        <w:t>.</w:t>
      </w:r>
    </w:p>
    <w:p w:rsidR="009A4723" w:rsidRDefault="009A4723" w:rsidP="009A4723">
      <w:pPr>
        <w:spacing w:after="0" w:line="240" w:lineRule="auto"/>
        <w:jc w:val="both"/>
        <w:rPr>
          <w:rFonts w:ascii="Times New Roman" w:hAnsi="Times New Roman"/>
          <w:sz w:val="24"/>
          <w:szCs w:val="24"/>
        </w:rPr>
      </w:pPr>
      <w:r>
        <w:rPr>
          <w:rFonts w:ascii="Times New Roman" w:hAnsi="Times New Roman"/>
          <w:sz w:val="24"/>
          <w:szCs w:val="24"/>
        </w:rPr>
        <w:t xml:space="preserve">        В 20</w:t>
      </w:r>
      <w:r w:rsidR="003B1E7A">
        <w:rPr>
          <w:rFonts w:ascii="Times New Roman" w:hAnsi="Times New Roman"/>
          <w:sz w:val="24"/>
          <w:szCs w:val="24"/>
        </w:rPr>
        <w:t>21</w:t>
      </w:r>
      <w:r>
        <w:rPr>
          <w:rFonts w:ascii="Times New Roman" w:hAnsi="Times New Roman"/>
          <w:sz w:val="24"/>
          <w:szCs w:val="24"/>
        </w:rPr>
        <w:t>году  ГВЭ по русскому языку   сдавал</w:t>
      </w:r>
      <w:r w:rsidR="003B1E7A">
        <w:rPr>
          <w:rFonts w:ascii="Times New Roman" w:hAnsi="Times New Roman"/>
          <w:sz w:val="24"/>
          <w:szCs w:val="24"/>
        </w:rPr>
        <w:t>и</w:t>
      </w:r>
      <w:r>
        <w:rPr>
          <w:rFonts w:ascii="Times New Roman" w:hAnsi="Times New Roman"/>
          <w:sz w:val="24"/>
          <w:szCs w:val="24"/>
        </w:rPr>
        <w:t xml:space="preserve"> </w:t>
      </w:r>
      <w:r w:rsidR="003B1E7A">
        <w:rPr>
          <w:rFonts w:ascii="Times New Roman" w:hAnsi="Times New Roman"/>
          <w:sz w:val="24"/>
          <w:szCs w:val="24"/>
        </w:rPr>
        <w:t>3</w:t>
      </w:r>
      <w:r>
        <w:rPr>
          <w:rFonts w:ascii="Times New Roman" w:hAnsi="Times New Roman"/>
          <w:sz w:val="24"/>
          <w:szCs w:val="24"/>
        </w:rPr>
        <w:t xml:space="preserve"> выпускник</w:t>
      </w:r>
      <w:r w:rsidR="003B1E7A">
        <w:rPr>
          <w:rFonts w:ascii="Times New Roman" w:hAnsi="Times New Roman"/>
          <w:sz w:val="24"/>
          <w:szCs w:val="24"/>
        </w:rPr>
        <w:t>а</w:t>
      </w:r>
      <w:r>
        <w:rPr>
          <w:rFonts w:ascii="Times New Roman" w:hAnsi="Times New Roman"/>
          <w:sz w:val="24"/>
          <w:szCs w:val="24"/>
        </w:rPr>
        <w:t>. Для успешного проведения ГВЭ был организован 1 ППЭ. В нем создали все необходимые условия, учитывающие индивидуальне особенности и состояние здоровья участник</w:t>
      </w:r>
      <w:r w:rsidR="003B1E7A">
        <w:rPr>
          <w:rFonts w:ascii="Times New Roman" w:hAnsi="Times New Roman"/>
          <w:sz w:val="24"/>
          <w:szCs w:val="24"/>
        </w:rPr>
        <w:t>ов</w:t>
      </w:r>
      <w:r>
        <w:rPr>
          <w:rFonts w:ascii="Times New Roman" w:hAnsi="Times New Roman"/>
          <w:sz w:val="24"/>
          <w:szCs w:val="24"/>
        </w:rPr>
        <w:t xml:space="preserve">. </w:t>
      </w:r>
    </w:p>
    <w:p w:rsidR="009A4723" w:rsidRPr="009A4723" w:rsidRDefault="009A4723" w:rsidP="009A4723">
      <w:pPr>
        <w:spacing w:after="0" w:line="240" w:lineRule="auto"/>
        <w:jc w:val="both"/>
        <w:rPr>
          <w:rFonts w:ascii="Times New Roman" w:hAnsi="Times New Roman"/>
          <w:sz w:val="24"/>
          <w:szCs w:val="24"/>
        </w:rPr>
      </w:pPr>
      <w:r>
        <w:rPr>
          <w:rFonts w:ascii="Times New Roman" w:hAnsi="Times New Roman"/>
          <w:sz w:val="24"/>
          <w:szCs w:val="24"/>
        </w:rPr>
        <w:t xml:space="preserve">       Выпускник</w:t>
      </w:r>
      <w:r w:rsidR="003B1E7A">
        <w:rPr>
          <w:rFonts w:ascii="Times New Roman" w:hAnsi="Times New Roman"/>
          <w:sz w:val="24"/>
          <w:szCs w:val="24"/>
        </w:rPr>
        <w:t xml:space="preserve">и </w:t>
      </w:r>
      <w:r w:rsidR="00500D9D">
        <w:rPr>
          <w:rFonts w:ascii="Times New Roman" w:hAnsi="Times New Roman"/>
          <w:sz w:val="24"/>
          <w:szCs w:val="24"/>
        </w:rPr>
        <w:t>у</w:t>
      </w:r>
      <w:r w:rsidR="003B1E7A">
        <w:rPr>
          <w:rFonts w:ascii="Times New Roman" w:hAnsi="Times New Roman"/>
          <w:sz w:val="24"/>
          <w:szCs w:val="24"/>
        </w:rPr>
        <w:t>спешно прошли ГИА.(приложение)</w:t>
      </w:r>
      <w:r w:rsidR="00346A90">
        <w:rPr>
          <w:rFonts w:ascii="Times New Roman" w:hAnsi="Times New Roman"/>
          <w:sz w:val="24"/>
          <w:szCs w:val="24"/>
        </w:rPr>
        <w:t>.</w:t>
      </w:r>
    </w:p>
    <w:p w:rsidR="009A4723" w:rsidRDefault="009A4723" w:rsidP="00344267">
      <w:pPr>
        <w:spacing w:after="0" w:line="240" w:lineRule="auto"/>
        <w:jc w:val="center"/>
        <w:rPr>
          <w:rFonts w:ascii="Times New Roman" w:hAnsi="Times New Roman"/>
          <w:b/>
          <w:sz w:val="24"/>
          <w:szCs w:val="24"/>
        </w:rPr>
      </w:pPr>
    </w:p>
    <w:p w:rsidR="00344267" w:rsidRPr="0054208B" w:rsidRDefault="009A4723" w:rsidP="0034426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B0965">
        <w:rPr>
          <w:rFonts w:ascii="Times New Roman" w:hAnsi="Times New Roman"/>
          <w:b/>
          <w:sz w:val="24"/>
          <w:szCs w:val="24"/>
        </w:rPr>
        <w:t xml:space="preserve">      </w:t>
      </w:r>
      <w:r>
        <w:rPr>
          <w:rFonts w:ascii="Times New Roman" w:hAnsi="Times New Roman"/>
          <w:b/>
          <w:sz w:val="24"/>
          <w:szCs w:val="24"/>
        </w:rPr>
        <w:t xml:space="preserve"> </w:t>
      </w:r>
      <w:r w:rsidR="00200FD6">
        <w:rPr>
          <w:rFonts w:ascii="Times New Roman" w:hAnsi="Times New Roman"/>
          <w:b/>
          <w:sz w:val="24"/>
          <w:szCs w:val="24"/>
        </w:rPr>
        <w:t>Наг</w:t>
      </w:r>
      <w:r w:rsidR="00344267" w:rsidRPr="0054208B">
        <w:rPr>
          <w:rFonts w:ascii="Times New Roman" w:hAnsi="Times New Roman"/>
          <w:b/>
          <w:sz w:val="24"/>
          <w:szCs w:val="24"/>
        </w:rPr>
        <w:t xml:space="preserve">раждение выпускников </w:t>
      </w:r>
      <w:r w:rsidR="00344267" w:rsidRPr="0054208B">
        <w:rPr>
          <w:rFonts w:ascii="Times New Roman" w:hAnsi="Times New Roman"/>
          <w:b/>
          <w:sz w:val="24"/>
          <w:szCs w:val="24"/>
          <w:lang w:val="en-US"/>
        </w:rPr>
        <w:t>XI</w:t>
      </w:r>
      <w:r w:rsidR="00344267" w:rsidRPr="0054208B">
        <w:rPr>
          <w:rFonts w:ascii="Times New Roman" w:hAnsi="Times New Roman"/>
          <w:b/>
          <w:sz w:val="24"/>
          <w:szCs w:val="24"/>
        </w:rPr>
        <w:t xml:space="preserve">  классов общеобразовательных организаций медалью «За особые успехи в учении» и Знаком Губернатора Рязанской области в 20</w:t>
      </w:r>
      <w:r w:rsidR="003B1E7A">
        <w:rPr>
          <w:rFonts w:ascii="Times New Roman" w:hAnsi="Times New Roman"/>
          <w:b/>
          <w:sz w:val="24"/>
          <w:szCs w:val="24"/>
        </w:rPr>
        <w:t>21</w:t>
      </w:r>
      <w:r w:rsidR="00344267" w:rsidRPr="0054208B">
        <w:rPr>
          <w:rFonts w:ascii="Times New Roman" w:hAnsi="Times New Roman"/>
          <w:b/>
          <w:sz w:val="24"/>
          <w:szCs w:val="24"/>
        </w:rPr>
        <w:t xml:space="preserve"> году </w:t>
      </w:r>
    </w:p>
    <w:p w:rsidR="003B1E7A" w:rsidRDefault="00CF7698" w:rsidP="003B1E7A">
      <w:pPr>
        <w:spacing w:after="0" w:line="240" w:lineRule="auto"/>
        <w:jc w:val="both"/>
        <w:rPr>
          <w:rFonts w:ascii="Times New Roman" w:eastAsia="Times New Roman" w:hAnsi="Times New Roman"/>
          <w:color w:val="000000"/>
          <w:sz w:val="24"/>
          <w:szCs w:val="24"/>
        </w:rPr>
      </w:pPr>
      <w:r w:rsidRPr="00CF7698">
        <w:rPr>
          <w:rFonts w:ascii="Times New Roman" w:hAnsi="Times New Roman"/>
          <w:sz w:val="24"/>
          <w:szCs w:val="24"/>
        </w:rPr>
        <w:t xml:space="preserve">   </w:t>
      </w:r>
      <w:r w:rsidR="00EC5C3E">
        <w:rPr>
          <w:rFonts w:ascii="Times New Roman" w:hAnsi="Times New Roman"/>
          <w:sz w:val="24"/>
          <w:szCs w:val="24"/>
        </w:rPr>
        <w:t xml:space="preserve">  </w:t>
      </w:r>
      <w:r w:rsidR="009A4723">
        <w:rPr>
          <w:rFonts w:ascii="Times New Roman" w:hAnsi="Times New Roman"/>
          <w:sz w:val="24"/>
          <w:szCs w:val="24"/>
        </w:rPr>
        <w:t xml:space="preserve">  </w:t>
      </w:r>
      <w:r w:rsidR="00EC5C3E">
        <w:rPr>
          <w:rFonts w:ascii="Times New Roman" w:hAnsi="Times New Roman"/>
          <w:sz w:val="24"/>
          <w:szCs w:val="24"/>
        </w:rPr>
        <w:t xml:space="preserve"> </w:t>
      </w:r>
      <w:r w:rsidR="003B1E7A">
        <w:rPr>
          <w:rFonts w:ascii="Times New Roman" w:hAnsi="Times New Roman"/>
          <w:sz w:val="24"/>
          <w:szCs w:val="24"/>
        </w:rPr>
        <w:t xml:space="preserve">    В 2021 году медалями </w:t>
      </w:r>
      <w:r w:rsidR="003B1E7A">
        <w:rPr>
          <w:rFonts w:ascii="Times New Roman" w:hAnsi="Times New Roman"/>
          <w:iCs/>
          <w:sz w:val="24"/>
          <w:szCs w:val="24"/>
        </w:rPr>
        <w:t xml:space="preserve">«За особые успехи в учении» </w:t>
      </w:r>
      <w:r w:rsidR="003B1E7A">
        <w:rPr>
          <w:rFonts w:ascii="Times New Roman" w:hAnsi="Times New Roman"/>
          <w:sz w:val="24"/>
          <w:szCs w:val="24"/>
        </w:rPr>
        <w:t>награждены 4 выпускника  образовательных организаций, что составляет 6,3%  от общего числа выпускников 11 классов</w:t>
      </w:r>
      <w:r w:rsidR="005645F9">
        <w:rPr>
          <w:rFonts w:ascii="Times New Roman" w:hAnsi="Times New Roman"/>
          <w:sz w:val="24"/>
          <w:szCs w:val="24"/>
        </w:rPr>
        <w:t xml:space="preserve"> (областной показатель-12%)</w:t>
      </w:r>
      <w:r w:rsidR="003B1E7A">
        <w:rPr>
          <w:rFonts w:ascii="Times New Roman" w:hAnsi="Times New Roman"/>
          <w:sz w:val="24"/>
          <w:szCs w:val="24"/>
        </w:rPr>
        <w:t>. 2 из 4 медалистов награждены Знаком Губернатора Рязанской области</w:t>
      </w:r>
      <w:r w:rsidR="003B1E7A">
        <w:rPr>
          <w:rFonts w:ascii="Times New Roman" w:eastAsia="Times New Roman" w:hAnsi="Times New Roman"/>
          <w:color w:val="000000"/>
          <w:sz w:val="24"/>
          <w:szCs w:val="24"/>
        </w:rPr>
        <w:t xml:space="preserve"> «Медалью «За особые успехи в учении».</w:t>
      </w:r>
    </w:p>
    <w:p w:rsidR="00BB48C4" w:rsidRDefault="00BB48C4" w:rsidP="00BB48C4">
      <w:pPr>
        <w:pStyle w:val="aa"/>
        <w:shd w:val="clear" w:color="auto" w:fill="auto"/>
        <w:ind w:left="40"/>
      </w:pPr>
    </w:p>
    <w:p w:rsidR="00CF7698" w:rsidRDefault="00CF7698" w:rsidP="00CF7698">
      <w:pPr>
        <w:spacing w:after="0" w:line="240" w:lineRule="auto"/>
        <w:jc w:val="both"/>
        <w:rPr>
          <w:rFonts w:ascii="Times New Roman" w:eastAsia="Times New Roman" w:hAnsi="Times New Roman"/>
          <w:color w:val="000000"/>
          <w:sz w:val="24"/>
          <w:szCs w:val="24"/>
        </w:rPr>
      </w:pPr>
    </w:p>
    <w:p w:rsidR="00CF7698" w:rsidRPr="001F1532" w:rsidRDefault="00CF7698" w:rsidP="00EF3500">
      <w:pPr>
        <w:spacing w:after="0" w:line="240" w:lineRule="auto"/>
        <w:ind w:firstLine="851"/>
        <w:jc w:val="center"/>
        <w:rPr>
          <w:rFonts w:ascii="Times New Roman" w:hAnsi="Times New Roman"/>
          <w:b/>
          <w:sz w:val="28"/>
          <w:szCs w:val="28"/>
          <w:u w:val="single"/>
        </w:rPr>
      </w:pPr>
      <w:r w:rsidRPr="001F1532">
        <w:rPr>
          <w:rFonts w:ascii="Times New Roman" w:hAnsi="Times New Roman"/>
          <w:b/>
          <w:sz w:val="28"/>
          <w:szCs w:val="28"/>
          <w:u w:val="single"/>
        </w:rPr>
        <w:t>Выводы и предложения:</w:t>
      </w:r>
      <w:r w:rsidRPr="001F1532">
        <w:rPr>
          <w:rFonts w:ascii="Times New Roman" w:hAnsi="Times New Roman"/>
          <w:b/>
          <w:sz w:val="28"/>
          <w:szCs w:val="28"/>
        </w:rPr>
        <w:tab/>
      </w:r>
    </w:p>
    <w:p w:rsidR="00CF7698" w:rsidRPr="00EF3500" w:rsidRDefault="00CF7698" w:rsidP="00EF3500">
      <w:pPr>
        <w:spacing w:after="0" w:line="240" w:lineRule="auto"/>
        <w:jc w:val="both"/>
        <w:rPr>
          <w:rFonts w:ascii="Times New Roman" w:hAnsi="Times New Roman"/>
          <w:sz w:val="24"/>
          <w:szCs w:val="24"/>
        </w:rPr>
      </w:pPr>
      <w:r w:rsidRPr="00EF3500">
        <w:rPr>
          <w:rFonts w:ascii="Times New Roman" w:hAnsi="Times New Roman"/>
          <w:sz w:val="24"/>
          <w:szCs w:val="24"/>
        </w:rPr>
        <w:t xml:space="preserve">1. Отметить </w:t>
      </w:r>
      <w:r w:rsidR="005645F9">
        <w:rPr>
          <w:rFonts w:ascii="Times New Roman" w:hAnsi="Times New Roman"/>
          <w:sz w:val="24"/>
          <w:szCs w:val="24"/>
        </w:rPr>
        <w:t xml:space="preserve"> системную </w:t>
      </w:r>
      <w:r w:rsidRPr="00EF3500">
        <w:rPr>
          <w:rFonts w:ascii="Times New Roman" w:hAnsi="Times New Roman"/>
          <w:sz w:val="24"/>
          <w:szCs w:val="24"/>
        </w:rPr>
        <w:t xml:space="preserve">работу  </w:t>
      </w:r>
      <w:r w:rsidR="005645F9">
        <w:rPr>
          <w:rFonts w:ascii="Times New Roman" w:hAnsi="Times New Roman"/>
          <w:sz w:val="24"/>
          <w:szCs w:val="24"/>
        </w:rPr>
        <w:t>ОО</w:t>
      </w:r>
      <w:r w:rsidRPr="00EF3500">
        <w:rPr>
          <w:rFonts w:ascii="Times New Roman" w:hAnsi="Times New Roman"/>
          <w:sz w:val="24"/>
          <w:szCs w:val="24"/>
        </w:rPr>
        <w:t xml:space="preserve">  при организации и проведении </w:t>
      </w:r>
      <w:r w:rsidR="005645F9">
        <w:rPr>
          <w:rFonts w:ascii="Times New Roman" w:hAnsi="Times New Roman"/>
          <w:sz w:val="24"/>
          <w:szCs w:val="24"/>
        </w:rPr>
        <w:t xml:space="preserve"> ГИА</w:t>
      </w:r>
      <w:r w:rsidRPr="00EF3500">
        <w:rPr>
          <w:rFonts w:ascii="Times New Roman" w:hAnsi="Times New Roman"/>
          <w:sz w:val="24"/>
          <w:szCs w:val="24"/>
        </w:rPr>
        <w:t xml:space="preserve"> в 20</w:t>
      </w:r>
      <w:r w:rsidR="006B4386">
        <w:rPr>
          <w:rFonts w:ascii="Times New Roman" w:hAnsi="Times New Roman"/>
          <w:sz w:val="24"/>
          <w:szCs w:val="24"/>
        </w:rPr>
        <w:t>21</w:t>
      </w:r>
      <w:r w:rsidRPr="00EF3500">
        <w:rPr>
          <w:rFonts w:ascii="Times New Roman" w:hAnsi="Times New Roman"/>
          <w:sz w:val="24"/>
          <w:szCs w:val="24"/>
        </w:rPr>
        <w:t xml:space="preserve"> году.</w:t>
      </w:r>
    </w:p>
    <w:p w:rsidR="00CF7698" w:rsidRPr="00EF3500" w:rsidRDefault="00CF7698" w:rsidP="00317BAC">
      <w:pPr>
        <w:spacing w:after="0" w:line="240" w:lineRule="auto"/>
        <w:jc w:val="both"/>
        <w:rPr>
          <w:sz w:val="24"/>
          <w:szCs w:val="24"/>
        </w:rPr>
      </w:pPr>
      <w:r w:rsidRPr="00EF3500">
        <w:rPr>
          <w:rFonts w:ascii="Times New Roman" w:hAnsi="Times New Roman"/>
          <w:sz w:val="24"/>
          <w:szCs w:val="24"/>
        </w:rPr>
        <w:t xml:space="preserve">2. Рекомендовать </w:t>
      </w:r>
      <w:r w:rsidR="00FB1CE3">
        <w:rPr>
          <w:rFonts w:ascii="Times New Roman" w:hAnsi="Times New Roman"/>
          <w:sz w:val="24"/>
          <w:szCs w:val="24"/>
        </w:rPr>
        <w:t xml:space="preserve"> отделу общего среднего образования  управления (Козлова А.Н.)</w:t>
      </w:r>
      <w:r w:rsidRPr="00EF3500">
        <w:rPr>
          <w:rFonts w:ascii="Times New Roman" w:hAnsi="Times New Roman"/>
          <w:sz w:val="24"/>
          <w:szCs w:val="24"/>
        </w:rPr>
        <w:t>:</w:t>
      </w:r>
    </w:p>
    <w:p w:rsidR="00FB1CE3" w:rsidRPr="00FB1CE3" w:rsidRDefault="00CF7698" w:rsidP="00FB1CE3">
      <w:pPr>
        <w:pStyle w:val="a5"/>
        <w:numPr>
          <w:ilvl w:val="0"/>
          <w:numId w:val="17"/>
        </w:numPr>
        <w:spacing w:after="0" w:line="240" w:lineRule="auto"/>
        <w:jc w:val="both"/>
        <w:rPr>
          <w:rFonts w:ascii="Times New Roman" w:hAnsi="Times New Roman"/>
          <w:sz w:val="24"/>
          <w:szCs w:val="24"/>
        </w:rPr>
      </w:pPr>
      <w:r w:rsidRPr="00FB1CE3">
        <w:rPr>
          <w:rFonts w:ascii="Times New Roman" w:hAnsi="Times New Roman"/>
          <w:sz w:val="24"/>
          <w:szCs w:val="24"/>
        </w:rPr>
        <w:t xml:space="preserve"> разработать «дорожную карту»</w:t>
      </w:r>
      <w:r w:rsidR="00FB1CE3" w:rsidRPr="00FB1CE3">
        <w:rPr>
          <w:rFonts w:ascii="Times New Roman" w:hAnsi="Times New Roman"/>
          <w:sz w:val="24"/>
          <w:szCs w:val="24"/>
        </w:rPr>
        <w:t xml:space="preserve"> на 2021-2022 учебный год с учетом выявленных недостатков при подготовке и проведени</w:t>
      </w:r>
      <w:r w:rsidR="003B0965">
        <w:rPr>
          <w:rFonts w:ascii="Times New Roman" w:hAnsi="Times New Roman"/>
          <w:sz w:val="24"/>
          <w:szCs w:val="24"/>
        </w:rPr>
        <w:t>и</w:t>
      </w:r>
      <w:r w:rsidR="00FB1CE3" w:rsidRPr="00FB1CE3">
        <w:rPr>
          <w:rFonts w:ascii="Times New Roman" w:hAnsi="Times New Roman"/>
          <w:sz w:val="24"/>
          <w:szCs w:val="24"/>
        </w:rPr>
        <w:t xml:space="preserve"> ГИА;</w:t>
      </w:r>
    </w:p>
    <w:p w:rsidR="00CF7698" w:rsidRPr="00FB1CE3" w:rsidRDefault="00CF7698" w:rsidP="00FB1CE3">
      <w:pPr>
        <w:pStyle w:val="a5"/>
        <w:numPr>
          <w:ilvl w:val="0"/>
          <w:numId w:val="17"/>
        </w:numPr>
        <w:spacing w:after="0" w:line="240" w:lineRule="auto"/>
        <w:jc w:val="both"/>
        <w:rPr>
          <w:rFonts w:ascii="Times New Roman" w:hAnsi="Times New Roman"/>
          <w:sz w:val="24"/>
          <w:szCs w:val="24"/>
        </w:rPr>
      </w:pPr>
      <w:r w:rsidRPr="00FB1CE3">
        <w:rPr>
          <w:rFonts w:ascii="Times New Roman" w:hAnsi="Times New Roman"/>
          <w:sz w:val="24"/>
          <w:szCs w:val="24"/>
        </w:rPr>
        <w:t xml:space="preserve"> </w:t>
      </w:r>
      <w:r w:rsidR="006039E7" w:rsidRPr="00FB1CE3">
        <w:rPr>
          <w:rFonts w:ascii="Times New Roman" w:hAnsi="Times New Roman"/>
          <w:sz w:val="24"/>
          <w:szCs w:val="24"/>
        </w:rPr>
        <w:t>проводить в течение всего учебного года</w:t>
      </w:r>
      <w:r w:rsidRPr="00FB1CE3">
        <w:rPr>
          <w:rFonts w:ascii="Times New Roman" w:hAnsi="Times New Roman"/>
          <w:sz w:val="24"/>
          <w:szCs w:val="24"/>
        </w:rPr>
        <w:t xml:space="preserve"> информационно-разъяснительную работу с </w:t>
      </w:r>
      <w:r w:rsidR="00FB1CE3" w:rsidRPr="00FB1CE3">
        <w:rPr>
          <w:rFonts w:ascii="Times New Roman" w:hAnsi="Times New Roman"/>
          <w:sz w:val="24"/>
          <w:szCs w:val="24"/>
        </w:rPr>
        <w:t>участниками образовательного процесса</w:t>
      </w:r>
      <w:r w:rsidRPr="00FB1CE3">
        <w:rPr>
          <w:rFonts w:ascii="Times New Roman" w:hAnsi="Times New Roman"/>
          <w:sz w:val="24"/>
          <w:szCs w:val="24"/>
        </w:rPr>
        <w:t xml:space="preserve"> по вопросам необходимости соблюдения порядка проведения ГИА и о мерах по отношению к нарушителям установленного порядка, в том числе с использованием видеоматериала по нарушениям;</w:t>
      </w:r>
    </w:p>
    <w:p w:rsidR="005645F9" w:rsidRDefault="005645F9" w:rsidP="00FB1CE3">
      <w:pPr>
        <w:spacing w:after="0" w:line="240" w:lineRule="auto"/>
        <w:jc w:val="both"/>
        <w:rPr>
          <w:rFonts w:ascii="Times New Roman" w:hAnsi="Times New Roman"/>
          <w:sz w:val="24"/>
          <w:szCs w:val="24"/>
        </w:rPr>
      </w:pPr>
      <w:r>
        <w:rPr>
          <w:rFonts w:ascii="Times New Roman" w:hAnsi="Times New Roman"/>
          <w:sz w:val="24"/>
          <w:szCs w:val="24"/>
        </w:rPr>
        <w:t>3.РИМК (Лаврова Н.И.):</w:t>
      </w:r>
    </w:p>
    <w:p w:rsidR="005645F9" w:rsidRDefault="005645F9" w:rsidP="00FB1CE3">
      <w:pPr>
        <w:numPr>
          <w:ilvl w:val="0"/>
          <w:numId w:val="16"/>
        </w:numPr>
        <w:suppressAutoHyphen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провести анализ содержания профессиональной деятельности учителей  </w:t>
      </w:r>
      <w:r w:rsidR="003B0965">
        <w:rPr>
          <w:rFonts w:ascii="Times New Roman" w:hAnsi="Times New Roman"/>
          <w:sz w:val="24"/>
          <w:szCs w:val="24"/>
        </w:rPr>
        <w:t>(</w:t>
      </w:r>
      <w:r>
        <w:rPr>
          <w:rFonts w:ascii="Times New Roman" w:hAnsi="Times New Roman"/>
          <w:sz w:val="24"/>
          <w:szCs w:val="24"/>
        </w:rPr>
        <w:t>результативность, инновационный характер, применение современных образовательных технологий);</w:t>
      </w:r>
    </w:p>
    <w:p w:rsidR="005645F9" w:rsidRDefault="003B0965" w:rsidP="00FB1CE3">
      <w:pPr>
        <w:pStyle w:val="a5"/>
        <w:numPr>
          <w:ilvl w:val="0"/>
          <w:numId w:val="15"/>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провести мероприятия по </w:t>
      </w:r>
      <w:r w:rsidR="005645F9">
        <w:rPr>
          <w:rFonts w:ascii="Times New Roman" w:hAnsi="Times New Roman"/>
          <w:sz w:val="24"/>
          <w:szCs w:val="24"/>
        </w:rPr>
        <w:t>организ</w:t>
      </w:r>
      <w:r>
        <w:rPr>
          <w:rFonts w:ascii="Times New Roman" w:hAnsi="Times New Roman"/>
          <w:sz w:val="24"/>
          <w:szCs w:val="24"/>
        </w:rPr>
        <w:t>ации</w:t>
      </w:r>
      <w:r w:rsidR="005645F9">
        <w:rPr>
          <w:rFonts w:ascii="Times New Roman" w:hAnsi="Times New Roman"/>
          <w:sz w:val="24"/>
          <w:szCs w:val="24"/>
        </w:rPr>
        <w:t xml:space="preserve"> методическ</w:t>
      </w:r>
      <w:r>
        <w:rPr>
          <w:rFonts w:ascii="Times New Roman" w:hAnsi="Times New Roman"/>
          <w:sz w:val="24"/>
          <w:szCs w:val="24"/>
        </w:rPr>
        <w:t>ой</w:t>
      </w:r>
      <w:r w:rsidR="005645F9">
        <w:rPr>
          <w:rFonts w:ascii="Times New Roman" w:hAnsi="Times New Roman"/>
          <w:sz w:val="24"/>
          <w:szCs w:val="24"/>
        </w:rPr>
        <w:t xml:space="preserve"> работ</w:t>
      </w:r>
      <w:r>
        <w:rPr>
          <w:rFonts w:ascii="Times New Roman" w:hAnsi="Times New Roman"/>
          <w:sz w:val="24"/>
          <w:szCs w:val="24"/>
        </w:rPr>
        <w:t>ы</w:t>
      </w:r>
      <w:r w:rsidR="005645F9">
        <w:rPr>
          <w:rFonts w:ascii="Times New Roman" w:hAnsi="Times New Roman"/>
          <w:sz w:val="24"/>
          <w:szCs w:val="24"/>
        </w:rPr>
        <w:t xml:space="preserve"> в ОО с использованием  развития системы наставничества, повышения профессиональной квалификации учителей, выявления профессиональных  затруднений и проведения мероприятий по их устранению;</w:t>
      </w:r>
    </w:p>
    <w:p w:rsidR="005645F9" w:rsidRDefault="005645F9" w:rsidP="005645F9">
      <w:pPr>
        <w:pStyle w:val="a5"/>
        <w:numPr>
          <w:ilvl w:val="0"/>
          <w:numId w:val="15"/>
        </w:numPr>
        <w:spacing w:after="0" w:line="240" w:lineRule="auto"/>
        <w:jc w:val="both"/>
        <w:rPr>
          <w:rFonts w:ascii="Times New Roman" w:hAnsi="Times New Roman"/>
          <w:sz w:val="24"/>
          <w:szCs w:val="24"/>
        </w:rPr>
      </w:pPr>
      <w:r>
        <w:rPr>
          <w:rFonts w:ascii="Times New Roman" w:hAnsi="Times New Roman"/>
          <w:sz w:val="24"/>
          <w:szCs w:val="24"/>
        </w:rPr>
        <w:t>проанализировать работу предметных подкомиссий при проведении ОГЭ-9,ГВЭ-9;</w:t>
      </w:r>
    </w:p>
    <w:p w:rsidR="005645F9" w:rsidRDefault="005645F9" w:rsidP="005645F9">
      <w:pPr>
        <w:pStyle w:val="a5"/>
        <w:numPr>
          <w:ilvl w:val="0"/>
          <w:numId w:val="15"/>
        </w:numPr>
        <w:tabs>
          <w:tab w:val="left" w:pos="1134"/>
        </w:tabs>
        <w:spacing w:after="0" w:line="240" w:lineRule="auto"/>
        <w:ind w:left="360" w:firstLine="349"/>
        <w:jc w:val="both"/>
        <w:rPr>
          <w:rFonts w:ascii="Times New Roman" w:hAnsi="Times New Roman"/>
          <w:sz w:val="24"/>
          <w:szCs w:val="24"/>
        </w:rPr>
      </w:pPr>
      <w:r>
        <w:rPr>
          <w:rFonts w:ascii="Times New Roman" w:hAnsi="Times New Roman"/>
          <w:spacing w:val="6"/>
          <w:sz w:val="24"/>
          <w:szCs w:val="24"/>
        </w:rPr>
        <w:t xml:space="preserve">провести сопоставительный анализ результатов ГИА, всероссийских </w:t>
      </w:r>
      <w:r>
        <w:rPr>
          <w:rFonts w:ascii="Times New Roman" w:hAnsi="Times New Roman"/>
          <w:sz w:val="24"/>
          <w:szCs w:val="24"/>
        </w:rPr>
        <w:t xml:space="preserve">проверочных работ, контрольных работ и текущей успеваемости обучающихся (по каждой школе) и </w:t>
      </w:r>
      <w:r>
        <w:rPr>
          <w:rFonts w:ascii="Times New Roman" w:hAnsi="Times New Roman"/>
          <w:spacing w:val="8"/>
          <w:sz w:val="24"/>
          <w:szCs w:val="24"/>
        </w:rPr>
        <w:t xml:space="preserve">установить общеобразовательные организации, в деятельности которых </w:t>
      </w:r>
      <w:r>
        <w:rPr>
          <w:rFonts w:ascii="Times New Roman" w:hAnsi="Times New Roman"/>
          <w:spacing w:val="-2"/>
          <w:sz w:val="24"/>
          <w:szCs w:val="24"/>
        </w:rPr>
        <w:t>отмечаются признаки необъективности результатов (октябрь 2021 );</w:t>
      </w:r>
    </w:p>
    <w:p w:rsidR="005645F9" w:rsidRDefault="005645F9" w:rsidP="005645F9">
      <w:pPr>
        <w:spacing w:after="0" w:line="240" w:lineRule="auto"/>
        <w:ind w:left="426"/>
        <w:jc w:val="both"/>
        <w:rPr>
          <w:rFonts w:ascii="Times New Roman" w:hAnsi="Times New Roman"/>
          <w:sz w:val="24"/>
          <w:szCs w:val="24"/>
        </w:rPr>
      </w:pPr>
      <w:r>
        <w:rPr>
          <w:rFonts w:ascii="Times New Roman" w:hAnsi="Times New Roman"/>
          <w:sz w:val="24"/>
          <w:szCs w:val="24"/>
        </w:rPr>
        <w:t>4.Директорам ОО:</w:t>
      </w:r>
    </w:p>
    <w:p w:rsidR="00FB1CE3" w:rsidRPr="00FB1CE3" w:rsidRDefault="00FB1CE3" w:rsidP="003B0965">
      <w:pPr>
        <w:pStyle w:val="a5"/>
        <w:numPr>
          <w:ilvl w:val="0"/>
          <w:numId w:val="15"/>
        </w:numPr>
        <w:spacing w:after="0" w:line="240" w:lineRule="auto"/>
        <w:ind w:left="709" w:firstLine="0"/>
        <w:jc w:val="both"/>
        <w:rPr>
          <w:rFonts w:ascii="Times New Roman" w:hAnsi="Times New Roman"/>
          <w:sz w:val="24"/>
          <w:szCs w:val="24"/>
        </w:rPr>
      </w:pPr>
      <w:r w:rsidRPr="00FB1CE3">
        <w:rPr>
          <w:rFonts w:ascii="Times New Roman" w:hAnsi="Times New Roman"/>
          <w:sz w:val="24"/>
          <w:szCs w:val="24"/>
        </w:rPr>
        <w:t xml:space="preserve">использовать анализ проведения ГИА для обсуждения на педсоветах, разработки планов мероприятий по повышению </w:t>
      </w:r>
      <w:r w:rsidRPr="00FB1CE3">
        <w:rPr>
          <w:rFonts w:ascii="Times New Roman" w:eastAsia="Times New Roman" w:hAnsi="Times New Roman"/>
          <w:sz w:val="24"/>
          <w:szCs w:val="24"/>
          <w:lang w:eastAsia="ru-RU"/>
        </w:rPr>
        <w:t xml:space="preserve">качества подготовки к ГИА выпускников </w:t>
      </w:r>
      <w:r w:rsidRPr="00FB1CE3">
        <w:rPr>
          <w:rFonts w:ascii="Times New Roman" w:hAnsi="Times New Roman"/>
          <w:sz w:val="24"/>
          <w:szCs w:val="24"/>
          <w:lang w:val="en-US"/>
        </w:rPr>
        <w:t>IX</w:t>
      </w:r>
      <w:r w:rsidRPr="00FB1CE3">
        <w:rPr>
          <w:rFonts w:ascii="Times New Roman" w:hAnsi="Times New Roman"/>
          <w:sz w:val="24"/>
          <w:szCs w:val="24"/>
        </w:rPr>
        <w:t xml:space="preserve">, </w:t>
      </w:r>
      <w:r w:rsidRPr="00FB1CE3">
        <w:rPr>
          <w:rFonts w:ascii="Times New Roman" w:hAnsi="Times New Roman"/>
          <w:sz w:val="24"/>
          <w:szCs w:val="24"/>
          <w:lang w:val="en-US"/>
        </w:rPr>
        <w:t>XI</w:t>
      </w:r>
      <w:r w:rsidRPr="00FB1CE3">
        <w:rPr>
          <w:rFonts w:ascii="Times New Roman" w:hAnsi="Times New Roman"/>
          <w:sz w:val="24"/>
          <w:szCs w:val="24"/>
        </w:rPr>
        <w:t xml:space="preserve">  </w:t>
      </w:r>
      <w:r w:rsidRPr="00FB1CE3">
        <w:rPr>
          <w:rFonts w:ascii="Times New Roman" w:eastAsia="Times New Roman" w:hAnsi="Times New Roman"/>
          <w:sz w:val="24"/>
          <w:szCs w:val="24"/>
          <w:lang w:eastAsia="ru-RU"/>
        </w:rPr>
        <w:t>классов в 2021-22 уч.году</w:t>
      </w:r>
      <w:r w:rsidRPr="00FB1CE3">
        <w:rPr>
          <w:rFonts w:ascii="Times New Roman" w:hAnsi="Times New Roman"/>
          <w:sz w:val="24"/>
          <w:szCs w:val="24"/>
        </w:rPr>
        <w:t>;</w:t>
      </w:r>
    </w:p>
    <w:p w:rsidR="00FB1CE3" w:rsidRPr="00FB1CE3" w:rsidRDefault="00FB1CE3" w:rsidP="003B0965">
      <w:pPr>
        <w:pStyle w:val="a5"/>
        <w:numPr>
          <w:ilvl w:val="0"/>
          <w:numId w:val="15"/>
        </w:numPr>
        <w:spacing w:after="0" w:line="240" w:lineRule="auto"/>
        <w:ind w:left="709" w:firstLine="0"/>
        <w:jc w:val="both"/>
        <w:rPr>
          <w:rFonts w:ascii="Times New Roman" w:hAnsi="Times New Roman"/>
          <w:sz w:val="24"/>
          <w:szCs w:val="24"/>
        </w:rPr>
      </w:pPr>
      <w:r w:rsidRPr="00FB1CE3">
        <w:rPr>
          <w:rFonts w:ascii="Times New Roman" w:hAnsi="Times New Roman"/>
          <w:sz w:val="24"/>
          <w:szCs w:val="24"/>
        </w:rPr>
        <w:lastRenderedPageBreak/>
        <w:t>взять под личный контроль работу школьных операторов по достоверности и своевременности внесения сведений в региональную информационную систему в формате базы данных;</w:t>
      </w:r>
    </w:p>
    <w:p w:rsidR="005645F9" w:rsidRPr="00090065" w:rsidRDefault="005645F9" w:rsidP="003B0965">
      <w:pPr>
        <w:widowControl w:val="0"/>
        <w:numPr>
          <w:ilvl w:val="0"/>
          <w:numId w:val="15"/>
        </w:numPr>
        <w:shd w:val="clear" w:color="auto" w:fill="FFFFFF"/>
        <w:tabs>
          <w:tab w:val="left" w:pos="307"/>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eastAsia="Times New Roman" w:hAnsi="Times New Roman"/>
          <w:color w:val="000000"/>
          <w:spacing w:val="5"/>
          <w:sz w:val="24"/>
          <w:szCs w:val="24"/>
        </w:rPr>
        <w:t>организовать работу  с  обучающимися,  которые  не  получили  аттестат об</w:t>
      </w:r>
      <w:r>
        <w:rPr>
          <w:rFonts w:ascii="Times New Roman" w:eastAsia="Times New Roman" w:hAnsi="Times New Roman"/>
          <w:color w:val="000000"/>
          <w:spacing w:val="5"/>
          <w:sz w:val="24"/>
          <w:szCs w:val="24"/>
        </w:rPr>
        <w:br/>
        <w:t>основном общем образовании, по подготовке их к пересдаче</w:t>
      </w:r>
      <w:r>
        <w:rPr>
          <w:rFonts w:ascii="Times New Roman" w:eastAsia="Times New Roman" w:hAnsi="Times New Roman"/>
          <w:color w:val="000000"/>
          <w:spacing w:val="5"/>
          <w:sz w:val="24"/>
          <w:szCs w:val="24"/>
        </w:rPr>
        <w:br/>
      </w:r>
      <w:r>
        <w:rPr>
          <w:rFonts w:ascii="Times New Roman" w:eastAsia="Times New Roman" w:hAnsi="Times New Roman"/>
          <w:color w:val="000000"/>
          <w:spacing w:val="-1"/>
          <w:sz w:val="24"/>
          <w:szCs w:val="24"/>
        </w:rPr>
        <w:t>ГИА  по учебным предметам;</w:t>
      </w:r>
    </w:p>
    <w:p w:rsidR="005645F9" w:rsidRPr="00090065" w:rsidRDefault="005645F9" w:rsidP="003B0965">
      <w:pPr>
        <w:widowControl w:val="0"/>
        <w:numPr>
          <w:ilvl w:val="0"/>
          <w:numId w:val="15"/>
        </w:numPr>
        <w:shd w:val="clear" w:color="auto" w:fill="FFFFFF"/>
        <w:tabs>
          <w:tab w:val="left" w:pos="307"/>
        </w:tabs>
        <w:autoSpaceDE w:val="0"/>
        <w:autoSpaceDN w:val="0"/>
        <w:adjustRightInd w:val="0"/>
        <w:spacing w:after="0" w:line="240" w:lineRule="auto"/>
        <w:ind w:left="709" w:firstLine="11"/>
        <w:jc w:val="both"/>
        <w:rPr>
          <w:rFonts w:ascii="Times New Roman" w:hAnsi="Times New Roman"/>
          <w:color w:val="000000"/>
          <w:sz w:val="24"/>
          <w:szCs w:val="24"/>
        </w:rPr>
      </w:pPr>
      <w:r>
        <w:rPr>
          <w:rFonts w:ascii="Times New Roman" w:eastAsia="Times New Roman" w:hAnsi="Times New Roman"/>
          <w:color w:val="000000"/>
          <w:spacing w:val="-1"/>
          <w:sz w:val="24"/>
          <w:szCs w:val="24"/>
        </w:rPr>
        <w:t>привести корректировку ООП, в том числе рабочих программ учебных предметов с учетом результатов экзаменов, также кодификаторов, спецификаций и демонстрационных версий экзамена;</w:t>
      </w:r>
    </w:p>
    <w:p w:rsidR="005645F9" w:rsidRDefault="005645F9" w:rsidP="003B0965">
      <w:pPr>
        <w:widowControl w:val="0"/>
        <w:numPr>
          <w:ilvl w:val="0"/>
          <w:numId w:val="15"/>
        </w:numPr>
        <w:shd w:val="clear" w:color="auto" w:fill="FFFFFF"/>
        <w:tabs>
          <w:tab w:val="left" w:pos="307"/>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eastAsia="Times New Roman" w:hAnsi="Times New Roman"/>
          <w:color w:val="000000"/>
          <w:spacing w:val="-1"/>
          <w:sz w:val="24"/>
          <w:szCs w:val="24"/>
        </w:rPr>
        <w:t>разработать индивидуальные программы помощи, адресованные учащимся, имеющим низкие результаты обучения, программы по корректировке знаний для обучающихся будущих девятиклассников и одиннадцатиклассников с учетом анализа результатов ОГЭ и ЕГЭ. Осуществлять индивидуальную работу со слабоуспевающими обучающимися с целью достижения положительных результатов.</w:t>
      </w:r>
    </w:p>
    <w:p w:rsidR="005645F9" w:rsidRDefault="005645F9" w:rsidP="005645F9">
      <w:pPr>
        <w:pStyle w:val="a5"/>
        <w:numPr>
          <w:ilvl w:val="0"/>
          <w:numId w:val="15"/>
        </w:numPr>
        <w:shd w:val="clear" w:color="auto" w:fill="FFFFFF"/>
        <w:tabs>
          <w:tab w:val="left" w:pos="240"/>
          <w:tab w:val="left" w:pos="1134"/>
        </w:tabs>
        <w:spacing w:after="0" w:line="240" w:lineRule="auto"/>
        <w:ind w:left="709" w:firstLine="0"/>
        <w:jc w:val="both"/>
        <w:rPr>
          <w:rFonts w:ascii="Times New Roman" w:hAnsi="Times New Roman"/>
          <w:sz w:val="24"/>
          <w:szCs w:val="24"/>
        </w:rPr>
      </w:pPr>
      <w:r>
        <w:rPr>
          <w:rFonts w:ascii="Times New Roman" w:eastAsia="Times New Roman" w:hAnsi="Times New Roman"/>
          <w:color w:val="000000"/>
          <w:spacing w:val="6"/>
          <w:sz w:val="24"/>
          <w:szCs w:val="24"/>
        </w:rPr>
        <w:t>проводить в течение всего учебного года информационно-разъяснительную</w:t>
      </w:r>
      <w:r>
        <w:rPr>
          <w:rFonts w:ascii="Times New Roman" w:eastAsia="Times New Roman" w:hAnsi="Times New Roman"/>
          <w:color w:val="000000"/>
          <w:spacing w:val="6"/>
          <w:sz w:val="24"/>
          <w:szCs w:val="24"/>
        </w:rPr>
        <w:br/>
      </w:r>
      <w:r>
        <w:rPr>
          <w:rFonts w:ascii="Times New Roman" w:eastAsia="Times New Roman" w:hAnsi="Times New Roman"/>
          <w:color w:val="000000"/>
          <w:spacing w:val="3"/>
          <w:sz w:val="24"/>
          <w:szCs w:val="24"/>
        </w:rPr>
        <w:t>работу с выпускниками и их родителями о необходимости соблюдения порядка</w:t>
      </w:r>
      <w:r>
        <w:rPr>
          <w:rFonts w:ascii="Times New Roman" w:eastAsia="Times New Roman" w:hAnsi="Times New Roman"/>
          <w:color w:val="000000"/>
          <w:spacing w:val="3"/>
          <w:sz w:val="24"/>
          <w:szCs w:val="24"/>
        </w:rPr>
        <w:br/>
      </w:r>
      <w:r>
        <w:rPr>
          <w:rFonts w:ascii="Times New Roman" w:eastAsia="Times New Roman" w:hAnsi="Times New Roman"/>
          <w:color w:val="000000"/>
          <w:spacing w:val="-1"/>
          <w:sz w:val="24"/>
          <w:szCs w:val="24"/>
        </w:rPr>
        <w:t>проведения ГИА, о правилах рассмотрения апелляций;</w:t>
      </w:r>
    </w:p>
    <w:p w:rsidR="005645F9" w:rsidRPr="00545C5A" w:rsidRDefault="005645F9" w:rsidP="005645F9">
      <w:pPr>
        <w:pStyle w:val="a5"/>
        <w:widowControl w:val="0"/>
        <w:numPr>
          <w:ilvl w:val="0"/>
          <w:numId w:val="15"/>
        </w:numPr>
        <w:shd w:val="clear" w:color="auto" w:fill="FFFFFF"/>
        <w:tabs>
          <w:tab w:val="left" w:pos="384"/>
          <w:tab w:val="left" w:pos="691"/>
          <w:tab w:val="left" w:pos="993"/>
        </w:tabs>
        <w:autoSpaceDE w:val="0"/>
        <w:autoSpaceDN w:val="0"/>
        <w:adjustRightInd w:val="0"/>
        <w:spacing w:after="0" w:line="240" w:lineRule="auto"/>
        <w:ind w:left="709" w:firstLine="0"/>
        <w:jc w:val="both"/>
        <w:rPr>
          <w:rFonts w:ascii="Times New Roman" w:eastAsia="Times New Roman" w:hAnsi="Times New Roman"/>
          <w:color w:val="000000"/>
          <w:spacing w:val="2"/>
          <w:sz w:val="24"/>
          <w:szCs w:val="24"/>
        </w:rPr>
      </w:pPr>
      <w:r w:rsidRPr="003B0965">
        <w:rPr>
          <w:rFonts w:ascii="Times New Roman" w:hAnsi="Times New Roman"/>
          <w:sz w:val="24"/>
          <w:szCs w:val="24"/>
        </w:rPr>
        <w:t>продолжить работу по развитию системы психолого-педагогического сопровождения подготовки учащихся  к ГИА</w:t>
      </w:r>
      <w:r w:rsidRPr="00545C5A">
        <w:rPr>
          <w:rFonts w:ascii="Times New Roman" w:eastAsia="Times New Roman" w:hAnsi="Times New Roman"/>
          <w:color w:val="000000"/>
          <w:spacing w:val="7"/>
          <w:sz w:val="24"/>
          <w:szCs w:val="24"/>
        </w:rPr>
        <w:t>.</w:t>
      </w:r>
    </w:p>
    <w:p w:rsidR="005645F9" w:rsidRDefault="005645F9" w:rsidP="005645F9">
      <w:pPr>
        <w:widowControl w:val="0"/>
        <w:numPr>
          <w:ilvl w:val="0"/>
          <w:numId w:val="15"/>
        </w:numPr>
        <w:shd w:val="clear" w:color="auto" w:fill="FFFFFF"/>
        <w:tabs>
          <w:tab w:val="left" w:pos="691"/>
          <w:tab w:val="left" w:pos="993"/>
        </w:tabs>
        <w:autoSpaceDE w:val="0"/>
        <w:autoSpaceDN w:val="0"/>
        <w:adjustRightInd w:val="0"/>
        <w:spacing w:after="0" w:line="240" w:lineRule="auto"/>
        <w:ind w:left="709" w:firstLine="0"/>
        <w:jc w:val="both"/>
        <w:rPr>
          <w:rFonts w:ascii="Times New Roman" w:hAnsi="Times New Roman"/>
          <w:color w:val="000000"/>
          <w:spacing w:val="-15"/>
          <w:sz w:val="24"/>
          <w:szCs w:val="24"/>
        </w:rPr>
      </w:pPr>
      <w:r w:rsidRPr="00545C5A">
        <w:rPr>
          <w:rFonts w:ascii="Times New Roman" w:eastAsia="Times New Roman" w:hAnsi="Times New Roman"/>
          <w:color w:val="000000"/>
          <w:spacing w:val="2"/>
          <w:sz w:val="24"/>
          <w:szCs w:val="24"/>
        </w:rPr>
        <w:t xml:space="preserve">усилить  работу  по </w:t>
      </w:r>
      <w:r w:rsidRPr="00545C5A">
        <w:rPr>
          <w:rFonts w:ascii="Times New Roman" w:eastAsia="Times New Roman" w:hAnsi="Times New Roman"/>
          <w:color w:val="000000"/>
          <w:sz w:val="24"/>
          <w:szCs w:val="24"/>
        </w:rPr>
        <w:t>повышению   объективности   при   выставлении   текущих   и   итоговых   оценок</w:t>
      </w:r>
      <w:r w:rsidRPr="00545C5A">
        <w:rPr>
          <w:rFonts w:ascii="Times New Roman" w:eastAsia="Times New Roman" w:hAnsi="Times New Roman"/>
          <w:color w:val="000000"/>
          <w:spacing w:val="3"/>
          <w:sz w:val="24"/>
          <w:szCs w:val="24"/>
        </w:rPr>
        <w:t xml:space="preserve"> выпускникам 11-х классов, претендующих на награждение медалью «За особые</w:t>
      </w:r>
      <w:r w:rsidRPr="00545C5A">
        <w:rPr>
          <w:rFonts w:ascii="Times New Roman" w:eastAsia="Times New Roman" w:hAnsi="Times New Roman"/>
          <w:color w:val="000000"/>
          <w:spacing w:val="-1"/>
          <w:sz w:val="24"/>
          <w:szCs w:val="24"/>
        </w:rPr>
        <w:t xml:space="preserve"> успехи в учении» и Знаком Губернатора Рязанской области</w:t>
      </w:r>
      <w:r w:rsidRPr="00545C5A">
        <w:rPr>
          <w:rFonts w:ascii="Times New Roman" w:eastAsia="Times New Roman" w:hAnsi="Times New Roman"/>
          <w:color w:val="000000"/>
          <w:spacing w:val="-15"/>
          <w:sz w:val="24"/>
          <w:szCs w:val="24"/>
        </w:rPr>
        <w:t>.</w:t>
      </w:r>
    </w:p>
    <w:p w:rsidR="005645F9" w:rsidRDefault="005645F9" w:rsidP="005645F9">
      <w:pPr>
        <w:pStyle w:val="a5"/>
        <w:numPr>
          <w:ilvl w:val="0"/>
          <w:numId w:val="15"/>
        </w:numPr>
        <w:tabs>
          <w:tab w:val="left" w:pos="709"/>
          <w:tab w:val="left" w:pos="993"/>
        </w:tabs>
        <w:spacing w:after="0" w:line="240" w:lineRule="auto"/>
        <w:ind w:left="709" w:firstLine="0"/>
        <w:jc w:val="both"/>
        <w:rPr>
          <w:rFonts w:ascii="Times New Roman" w:hAnsi="Times New Roman"/>
          <w:sz w:val="24"/>
          <w:szCs w:val="24"/>
        </w:rPr>
      </w:pPr>
      <w:r>
        <w:rPr>
          <w:rFonts w:ascii="Times New Roman" w:hAnsi="Times New Roman"/>
          <w:sz w:val="24"/>
          <w:szCs w:val="24"/>
        </w:rPr>
        <w:t>разработать «дорожную карту»  по подготовке и проведению Г(И)А выпускников 1Х,Х1 классов в 2021-2022 учебном году.</w:t>
      </w:r>
    </w:p>
    <w:p w:rsidR="00CF7698" w:rsidRDefault="00CF7698" w:rsidP="006B4386">
      <w:pPr>
        <w:spacing w:after="0" w:line="240" w:lineRule="auto"/>
        <w:jc w:val="both"/>
        <w:rPr>
          <w:b/>
          <w:sz w:val="28"/>
          <w:szCs w:val="28"/>
        </w:rPr>
      </w:pPr>
    </w:p>
    <w:p w:rsidR="00344267" w:rsidRPr="0054208B" w:rsidRDefault="00344267" w:rsidP="00344267">
      <w:pPr>
        <w:pStyle w:val="a3"/>
        <w:shd w:val="clear" w:color="auto" w:fill="FFFFFF"/>
        <w:jc w:val="both"/>
      </w:pPr>
    </w:p>
    <w:p w:rsidR="00344267" w:rsidRPr="005659AC" w:rsidRDefault="00344267" w:rsidP="00344267">
      <w:pPr>
        <w:spacing w:after="0" w:line="360" w:lineRule="auto"/>
        <w:rPr>
          <w:sz w:val="24"/>
          <w:szCs w:val="24"/>
        </w:rPr>
      </w:pPr>
    </w:p>
    <w:sectPr w:rsidR="00344267" w:rsidRPr="005659AC" w:rsidSect="00705565">
      <w:footerReference w:type="even" r:id="rId9"/>
      <w:footerReference w:type="default" r:id="rId10"/>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FD" w:rsidRDefault="00BC49FD" w:rsidP="007207BF">
      <w:pPr>
        <w:spacing w:after="0" w:line="240" w:lineRule="auto"/>
      </w:pPr>
      <w:r>
        <w:separator/>
      </w:r>
    </w:p>
  </w:endnote>
  <w:endnote w:type="continuationSeparator" w:id="1">
    <w:p w:rsidR="00BC49FD" w:rsidRDefault="00BC49FD" w:rsidP="0072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3E" w:rsidRDefault="00D96E9D">
    <w:pPr>
      <w:pStyle w:val="ae"/>
      <w:framePr w:w="12319" w:h="139" w:wrap="none" w:vAnchor="text" w:hAnchor="page" w:x="1" w:y="-1146"/>
      <w:shd w:val="clear" w:color="auto" w:fill="auto"/>
      <w:ind w:left="11098"/>
    </w:pPr>
    <w:fldSimple w:instr=" PAGE \* MERGEFORMAT ">
      <w:r w:rsidR="000A223E" w:rsidRPr="003B6E65">
        <w:rPr>
          <w:rStyle w:val="a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3E" w:rsidRDefault="00D96E9D">
    <w:pPr>
      <w:pStyle w:val="ae"/>
      <w:framePr w:w="12319" w:h="139" w:wrap="none" w:vAnchor="text" w:hAnchor="page" w:x="1" w:y="-1146"/>
      <w:shd w:val="clear" w:color="auto" w:fill="auto"/>
      <w:ind w:left="11098"/>
    </w:pPr>
    <w:fldSimple w:instr=" PAGE \* MERGEFORMAT ">
      <w:r w:rsidR="00513E60" w:rsidRPr="00513E60">
        <w:rPr>
          <w:rStyle w:val="a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FD" w:rsidRDefault="00BC49FD" w:rsidP="007207BF">
      <w:pPr>
        <w:spacing w:after="0" w:line="240" w:lineRule="auto"/>
      </w:pPr>
      <w:r>
        <w:separator/>
      </w:r>
    </w:p>
  </w:footnote>
  <w:footnote w:type="continuationSeparator" w:id="1">
    <w:p w:rsidR="00BC49FD" w:rsidRDefault="00BC49FD" w:rsidP="00720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4B3722B"/>
    <w:multiLevelType w:val="hybridMultilevel"/>
    <w:tmpl w:val="6332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D4768"/>
    <w:multiLevelType w:val="hybridMultilevel"/>
    <w:tmpl w:val="E6B8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C5B30"/>
    <w:multiLevelType w:val="hybridMultilevel"/>
    <w:tmpl w:val="272C09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2B09F1"/>
    <w:multiLevelType w:val="hybridMultilevel"/>
    <w:tmpl w:val="4DD2D6C4"/>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8F6441"/>
    <w:multiLevelType w:val="hybridMultilevel"/>
    <w:tmpl w:val="95D46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4E6E8B"/>
    <w:multiLevelType w:val="hybridMultilevel"/>
    <w:tmpl w:val="56243A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1A28F2"/>
    <w:multiLevelType w:val="hybridMultilevel"/>
    <w:tmpl w:val="FA985B5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7A647D"/>
    <w:multiLevelType w:val="hybridMultilevel"/>
    <w:tmpl w:val="9B5814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F205DE"/>
    <w:multiLevelType w:val="hybridMultilevel"/>
    <w:tmpl w:val="7FF206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1C5B41"/>
    <w:multiLevelType w:val="hybridMultilevel"/>
    <w:tmpl w:val="37ECC50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88178E3"/>
    <w:multiLevelType w:val="hybridMultilevel"/>
    <w:tmpl w:val="F5B83B52"/>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D91290C"/>
    <w:multiLevelType w:val="hybridMultilevel"/>
    <w:tmpl w:val="B3E272F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
    <w:nsid w:val="74E4303B"/>
    <w:multiLevelType w:val="hybridMultilevel"/>
    <w:tmpl w:val="2CA8972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5016E0A"/>
    <w:multiLevelType w:val="hybridMultilevel"/>
    <w:tmpl w:val="A48291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13"/>
  </w:num>
  <w:num w:numId="14">
    <w:abstractNumId w:val="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0"/>
    <w:footnote w:id="1"/>
  </w:footnotePr>
  <w:endnotePr>
    <w:endnote w:id="0"/>
    <w:endnote w:id="1"/>
  </w:endnotePr>
  <w:compat/>
  <w:rsids>
    <w:rsidRoot w:val="00344267"/>
    <w:rsid w:val="00014FB4"/>
    <w:rsid w:val="000246F5"/>
    <w:rsid w:val="00031E6D"/>
    <w:rsid w:val="00063249"/>
    <w:rsid w:val="00076EAE"/>
    <w:rsid w:val="00076EB4"/>
    <w:rsid w:val="00080C1C"/>
    <w:rsid w:val="000A223E"/>
    <w:rsid w:val="000A3FDF"/>
    <w:rsid w:val="000A52EC"/>
    <w:rsid w:val="000B0825"/>
    <w:rsid w:val="000B6AD6"/>
    <w:rsid w:val="000E3CCE"/>
    <w:rsid w:val="000E686A"/>
    <w:rsid w:val="00140E6B"/>
    <w:rsid w:val="00151FAC"/>
    <w:rsid w:val="00163B1E"/>
    <w:rsid w:val="0018128F"/>
    <w:rsid w:val="001911F6"/>
    <w:rsid w:val="001966DC"/>
    <w:rsid w:val="001A2F1C"/>
    <w:rsid w:val="001B301A"/>
    <w:rsid w:val="001B5682"/>
    <w:rsid w:val="001C044A"/>
    <w:rsid w:val="001C06A9"/>
    <w:rsid w:val="001C0B92"/>
    <w:rsid w:val="001C386E"/>
    <w:rsid w:val="001C4921"/>
    <w:rsid w:val="001D17E3"/>
    <w:rsid w:val="001D3EFB"/>
    <w:rsid w:val="001E76C1"/>
    <w:rsid w:val="00200FD6"/>
    <w:rsid w:val="002154F0"/>
    <w:rsid w:val="00217476"/>
    <w:rsid w:val="0022087D"/>
    <w:rsid w:val="00222798"/>
    <w:rsid w:val="002252D1"/>
    <w:rsid w:val="00230F66"/>
    <w:rsid w:val="00234CE2"/>
    <w:rsid w:val="00235203"/>
    <w:rsid w:val="00242371"/>
    <w:rsid w:val="002423E6"/>
    <w:rsid w:val="002839C4"/>
    <w:rsid w:val="00297A53"/>
    <w:rsid w:val="002B588A"/>
    <w:rsid w:val="002C39A4"/>
    <w:rsid w:val="002D3C07"/>
    <w:rsid w:val="0030286C"/>
    <w:rsid w:val="00317BAC"/>
    <w:rsid w:val="003206D2"/>
    <w:rsid w:val="00340D78"/>
    <w:rsid w:val="00344267"/>
    <w:rsid w:val="00346A90"/>
    <w:rsid w:val="003522C7"/>
    <w:rsid w:val="00353011"/>
    <w:rsid w:val="00362434"/>
    <w:rsid w:val="00364290"/>
    <w:rsid w:val="00372D77"/>
    <w:rsid w:val="00375907"/>
    <w:rsid w:val="00375ADC"/>
    <w:rsid w:val="0038025E"/>
    <w:rsid w:val="00397B2F"/>
    <w:rsid w:val="003A3FF7"/>
    <w:rsid w:val="003B0965"/>
    <w:rsid w:val="003B12FC"/>
    <w:rsid w:val="003B1E7A"/>
    <w:rsid w:val="003B7B1E"/>
    <w:rsid w:val="003E5E72"/>
    <w:rsid w:val="003F04F6"/>
    <w:rsid w:val="003F05EE"/>
    <w:rsid w:val="003F654A"/>
    <w:rsid w:val="003F7075"/>
    <w:rsid w:val="003F7CDF"/>
    <w:rsid w:val="00402EDA"/>
    <w:rsid w:val="00412027"/>
    <w:rsid w:val="0041556A"/>
    <w:rsid w:val="004348C9"/>
    <w:rsid w:val="00444D4B"/>
    <w:rsid w:val="00447967"/>
    <w:rsid w:val="00455299"/>
    <w:rsid w:val="00484E4E"/>
    <w:rsid w:val="00485052"/>
    <w:rsid w:val="00486895"/>
    <w:rsid w:val="00492697"/>
    <w:rsid w:val="004A106C"/>
    <w:rsid w:val="004A22E7"/>
    <w:rsid w:val="004C1C71"/>
    <w:rsid w:val="004D4FC7"/>
    <w:rsid w:val="004D7F29"/>
    <w:rsid w:val="004E09E2"/>
    <w:rsid w:val="004E27EF"/>
    <w:rsid w:val="004E7259"/>
    <w:rsid w:val="00500D9D"/>
    <w:rsid w:val="00502C04"/>
    <w:rsid w:val="0050383A"/>
    <w:rsid w:val="00513E60"/>
    <w:rsid w:val="00523547"/>
    <w:rsid w:val="00524F80"/>
    <w:rsid w:val="00530738"/>
    <w:rsid w:val="00536EE8"/>
    <w:rsid w:val="00540268"/>
    <w:rsid w:val="0054208B"/>
    <w:rsid w:val="00557C76"/>
    <w:rsid w:val="00560485"/>
    <w:rsid w:val="005645F9"/>
    <w:rsid w:val="005659AC"/>
    <w:rsid w:val="00577F51"/>
    <w:rsid w:val="00587A7D"/>
    <w:rsid w:val="0059190A"/>
    <w:rsid w:val="005A4534"/>
    <w:rsid w:val="005C3EFA"/>
    <w:rsid w:val="005C4969"/>
    <w:rsid w:val="005C7472"/>
    <w:rsid w:val="005D092C"/>
    <w:rsid w:val="005D5598"/>
    <w:rsid w:val="005D74C5"/>
    <w:rsid w:val="005E182D"/>
    <w:rsid w:val="0060224A"/>
    <w:rsid w:val="006039E7"/>
    <w:rsid w:val="00605A80"/>
    <w:rsid w:val="00607956"/>
    <w:rsid w:val="00621F28"/>
    <w:rsid w:val="00650744"/>
    <w:rsid w:val="00665745"/>
    <w:rsid w:val="006763A5"/>
    <w:rsid w:val="00681A2E"/>
    <w:rsid w:val="00685385"/>
    <w:rsid w:val="00691C22"/>
    <w:rsid w:val="00697236"/>
    <w:rsid w:val="006A118F"/>
    <w:rsid w:val="006A15E5"/>
    <w:rsid w:val="006A5455"/>
    <w:rsid w:val="006A78E0"/>
    <w:rsid w:val="006B0F0A"/>
    <w:rsid w:val="006B1973"/>
    <w:rsid w:val="006B4386"/>
    <w:rsid w:val="006D057B"/>
    <w:rsid w:val="006E763F"/>
    <w:rsid w:val="00705565"/>
    <w:rsid w:val="00705CB3"/>
    <w:rsid w:val="00712800"/>
    <w:rsid w:val="00713D73"/>
    <w:rsid w:val="00715923"/>
    <w:rsid w:val="0071650B"/>
    <w:rsid w:val="007207BF"/>
    <w:rsid w:val="0072583C"/>
    <w:rsid w:val="0073233A"/>
    <w:rsid w:val="00780EE0"/>
    <w:rsid w:val="0078195D"/>
    <w:rsid w:val="00782770"/>
    <w:rsid w:val="00783715"/>
    <w:rsid w:val="00784EE0"/>
    <w:rsid w:val="00797993"/>
    <w:rsid w:val="00797ADA"/>
    <w:rsid w:val="007A0DB6"/>
    <w:rsid w:val="007B5D27"/>
    <w:rsid w:val="007B6EF3"/>
    <w:rsid w:val="007C6C5C"/>
    <w:rsid w:val="007D1D20"/>
    <w:rsid w:val="007D702C"/>
    <w:rsid w:val="007F577D"/>
    <w:rsid w:val="007F6924"/>
    <w:rsid w:val="00800FFE"/>
    <w:rsid w:val="008011F0"/>
    <w:rsid w:val="00821F04"/>
    <w:rsid w:val="0082560C"/>
    <w:rsid w:val="00842D45"/>
    <w:rsid w:val="00844040"/>
    <w:rsid w:val="008447D5"/>
    <w:rsid w:val="0085116A"/>
    <w:rsid w:val="0085439E"/>
    <w:rsid w:val="008576ED"/>
    <w:rsid w:val="00887C40"/>
    <w:rsid w:val="008958F5"/>
    <w:rsid w:val="008A0732"/>
    <w:rsid w:val="008A6EDC"/>
    <w:rsid w:val="008B56EE"/>
    <w:rsid w:val="008B61FD"/>
    <w:rsid w:val="008C263C"/>
    <w:rsid w:val="008D6DCD"/>
    <w:rsid w:val="008E194E"/>
    <w:rsid w:val="008F0482"/>
    <w:rsid w:val="00930134"/>
    <w:rsid w:val="009336C0"/>
    <w:rsid w:val="00942921"/>
    <w:rsid w:val="00994E7B"/>
    <w:rsid w:val="009A1E14"/>
    <w:rsid w:val="009A4723"/>
    <w:rsid w:val="009B59CE"/>
    <w:rsid w:val="009B6822"/>
    <w:rsid w:val="009D22DB"/>
    <w:rsid w:val="009E1C87"/>
    <w:rsid w:val="00A1756F"/>
    <w:rsid w:val="00A26F0B"/>
    <w:rsid w:val="00A34852"/>
    <w:rsid w:val="00A4336A"/>
    <w:rsid w:val="00A57606"/>
    <w:rsid w:val="00A606D8"/>
    <w:rsid w:val="00A700AA"/>
    <w:rsid w:val="00A871A7"/>
    <w:rsid w:val="00A970DE"/>
    <w:rsid w:val="00AA15CB"/>
    <w:rsid w:val="00AB0DEB"/>
    <w:rsid w:val="00AB42E6"/>
    <w:rsid w:val="00AB7D9A"/>
    <w:rsid w:val="00AD25EB"/>
    <w:rsid w:val="00AF12CE"/>
    <w:rsid w:val="00AF54F5"/>
    <w:rsid w:val="00AF7A6A"/>
    <w:rsid w:val="00B074A3"/>
    <w:rsid w:val="00B103BF"/>
    <w:rsid w:val="00B13570"/>
    <w:rsid w:val="00B251FC"/>
    <w:rsid w:val="00B27AE9"/>
    <w:rsid w:val="00B27BA8"/>
    <w:rsid w:val="00B33E9D"/>
    <w:rsid w:val="00B36590"/>
    <w:rsid w:val="00B55184"/>
    <w:rsid w:val="00B57952"/>
    <w:rsid w:val="00B63982"/>
    <w:rsid w:val="00B6603C"/>
    <w:rsid w:val="00B666E1"/>
    <w:rsid w:val="00B80079"/>
    <w:rsid w:val="00B84511"/>
    <w:rsid w:val="00B96A80"/>
    <w:rsid w:val="00BA3DD3"/>
    <w:rsid w:val="00BB442F"/>
    <w:rsid w:val="00BB48C4"/>
    <w:rsid w:val="00BB507A"/>
    <w:rsid w:val="00BC015D"/>
    <w:rsid w:val="00BC35D1"/>
    <w:rsid w:val="00BC49FD"/>
    <w:rsid w:val="00BC5D56"/>
    <w:rsid w:val="00BD5E68"/>
    <w:rsid w:val="00BD6769"/>
    <w:rsid w:val="00BE1D4C"/>
    <w:rsid w:val="00BE205E"/>
    <w:rsid w:val="00BF148B"/>
    <w:rsid w:val="00BF1997"/>
    <w:rsid w:val="00C035CB"/>
    <w:rsid w:val="00C23362"/>
    <w:rsid w:val="00C26935"/>
    <w:rsid w:val="00C30155"/>
    <w:rsid w:val="00C310B9"/>
    <w:rsid w:val="00C461DA"/>
    <w:rsid w:val="00C56106"/>
    <w:rsid w:val="00C6255E"/>
    <w:rsid w:val="00C675F6"/>
    <w:rsid w:val="00C775DD"/>
    <w:rsid w:val="00C826B4"/>
    <w:rsid w:val="00C94E15"/>
    <w:rsid w:val="00CA052C"/>
    <w:rsid w:val="00CB7F75"/>
    <w:rsid w:val="00CC1A80"/>
    <w:rsid w:val="00CC4A00"/>
    <w:rsid w:val="00CC6D36"/>
    <w:rsid w:val="00CE1AD5"/>
    <w:rsid w:val="00CE1CC0"/>
    <w:rsid w:val="00CF7698"/>
    <w:rsid w:val="00D12C9B"/>
    <w:rsid w:val="00D20B9D"/>
    <w:rsid w:val="00D363B8"/>
    <w:rsid w:val="00D65B9B"/>
    <w:rsid w:val="00D767CB"/>
    <w:rsid w:val="00D82FED"/>
    <w:rsid w:val="00D92B4B"/>
    <w:rsid w:val="00D93DD8"/>
    <w:rsid w:val="00D9570D"/>
    <w:rsid w:val="00D96E9D"/>
    <w:rsid w:val="00DA3608"/>
    <w:rsid w:val="00DB22B4"/>
    <w:rsid w:val="00DB4973"/>
    <w:rsid w:val="00DC5547"/>
    <w:rsid w:val="00DD46B6"/>
    <w:rsid w:val="00DE22A2"/>
    <w:rsid w:val="00E032C0"/>
    <w:rsid w:val="00E06A8B"/>
    <w:rsid w:val="00E13264"/>
    <w:rsid w:val="00E32DAE"/>
    <w:rsid w:val="00E367B6"/>
    <w:rsid w:val="00E37647"/>
    <w:rsid w:val="00E537DD"/>
    <w:rsid w:val="00E5529A"/>
    <w:rsid w:val="00E71A6D"/>
    <w:rsid w:val="00E77222"/>
    <w:rsid w:val="00EA1487"/>
    <w:rsid w:val="00EB01AB"/>
    <w:rsid w:val="00EB4593"/>
    <w:rsid w:val="00EC169F"/>
    <w:rsid w:val="00EC5C3E"/>
    <w:rsid w:val="00EC64BC"/>
    <w:rsid w:val="00EC7C60"/>
    <w:rsid w:val="00EF3500"/>
    <w:rsid w:val="00EF5EF3"/>
    <w:rsid w:val="00F0190E"/>
    <w:rsid w:val="00F25AAF"/>
    <w:rsid w:val="00F36264"/>
    <w:rsid w:val="00F56571"/>
    <w:rsid w:val="00F6012B"/>
    <w:rsid w:val="00F61062"/>
    <w:rsid w:val="00F660DA"/>
    <w:rsid w:val="00F670E3"/>
    <w:rsid w:val="00F74BE9"/>
    <w:rsid w:val="00F801DE"/>
    <w:rsid w:val="00F80DC8"/>
    <w:rsid w:val="00F87810"/>
    <w:rsid w:val="00FB1CE3"/>
    <w:rsid w:val="00FC2211"/>
    <w:rsid w:val="00FC40F7"/>
    <w:rsid w:val="00FC4251"/>
    <w:rsid w:val="00FC57AF"/>
    <w:rsid w:val="00FD03F5"/>
    <w:rsid w:val="00FD7172"/>
    <w:rsid w:val="00FE0F85"/>
    <w:rsid w:val="00FE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6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44267"/>
    <w:pPr>
      <w:spacing w:after="0" w:line="240" w:lineRule="auto"/>
    </w:pPr>
    <w:rPr>
      <w:rFonts w:ascii="Times New Roman" w:eastAsia="Times New Roman" w:hAnsi="Times New Roman"/>
      <w:sz w:val="24"/>
      <w:szCs w:val="24"/>
      <w:lang w:eastAsia="ru-RU"/>
    </w:rPr>
  </w:style>
  <w:style w:type="paragraph" w:styleId="a4">
    <w:name w:val="No Spacing"/>
    <w:qFormat/>
    <w:rsid w:val="00344267"/>
    <w:pPr>
      <w:spacing w:after="0" w:line="240" w:lineRule="auto"/>
    </w:pPr>
    <w:rPr>
      <w:rFonts w:ascii="Calibri" w:eastAsia="Calibri" w:hAnsi="Calibri" w:cs="Times New Roman"/>
    </w:rPr>
  </w:style>
  <w:style w:type="paragraph" w:styleId="a5">
    <w:name w:val="List Paragraph"/>
    <w:basedOn w:val="a"/>
    <w:qFormat/>
    <w:rsid w:val="00344267"/>
    <w:pPr>
      <w:ind w:left="720"/>
      <w:contextualSpacing/>
    </w:pPr>
  </w:style>
  <w:style w:type="character" w:styleId="a6">
    <w:name w:val="Hyperlink"/>
    <w:basedOn w:val="a0"/>
    <w:unhideWhenUsed/>
    <w:rsid w:val="00344267"/>
    <w:rPr>
      <w:color w:val="0000FF"/>
      <w:u w:val="single"/>
    </w:rPr>
  </w:style>
  <w:style w:type="paragraph" w:styleId="a7">
    <w:name w:val="Balloon Text"/>
    <w:basedOn w:val="a"/>
    <w:link w:val="a8"/>
    <w:uiPriority w:val="99"/>
    <w:semiHidden/>
    <w:unhideWhenUsed/>
    <w:rsid w:val="003442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4267"/>
    <w:rPr>
      <w:rFonts w:ascii="Tahoma" w:eastAsia="Calibri" w:hAnsi="Tahoma" w:cs="Tahoma"/>
      <w:sz w:val="16"/>
      <w:szCs w:val="16"/>
    </w:rPr>
  </w:style>
  <w:style w:type="character" w:customStyle="1" w:styleId="a9">
    <w:name w:val="Сноска_"/>
    <w:basedOn w:val="a0"/>
    <w:link w:val="aa"/>
    <w:rsid w:val="007207BF"/>
    <w:rPr>
      <w:rFonts w:ascii="Times New Roman" w:hAnsi="Times New Roman" w:cs="Times New Roman"/>
      <w:sz w:val="27"/>
      <w:szCs w:val="27"/>
      <w:shd w:val="clear" w:color="auto" w:fill="FFFFFF"/>
    </w:rPr>
  </w:style>
  <w:style w:type="character" w:customStyle="1" w:styleId="2">
    <w:name w:val="Основной текст (2)_"/>
    <w:basedOn w:val="a0"/>
    <w:link w:val="21"/>
    <w:rsid w:val="007207BF"/>
    <w:rPr>
      <w:rFonts w:ascii="Times New Roman" w:hAnsi="Times New Roman" w:cs="Times New Roman"/>
      <w:sz w:val="24"/>
      <w:szCs w:val="24"/>
      <w:shd w:val="clear" w:color="auto" w:fill="FFFFFF"/>
    </w:rPr>
  </w:style>
  <w:style w:type="character" w:customStyle="1" w:styleId="ab">
    <w:name w:val="Основной текст Знак"/>
    <w:basedOn w:val="a0"/>
    <w:link w:val="ac"/>
    <w:rsid w:val="007207BF"/>
    <w:rPr>
      <w:rFonts w:ascii="Times New Roman" w:hAnsi="Times New Roman" w:cs="Times New Roman"/>
      <w:sz w:val="27"/>
      <w:szCs w:val="27"/>
      <w:shd w:val="clear" w:color="auto" w:fill="FFFFFF"/>
    </w:rPr>
  </w:style>
  <w:style w:type="paragraph" w:styleId="ac">
    <w:name w:val="Body Text"/>
    <w:basedOn w:val="a"/>
    <w:link w:val="ab"/>
    <w:rsid w:val="007207BF"/>
    <w:pPr>
      <w:shd w:val="clear" w:color="auto" w:fill="FFFFFF"/>
      <w:spacing w:before="300" w:after="0" w:line="317" w:lineRule="exact"/>
      <w:jc w:val="both"/>
    </w:pPr>
    <w:rPr>
      <w:rFonts w:ascii="Times New Roman" w:eastAsiaTheme="minorHAnsi" w:hAnsi="Times New Roman"/>
      <w:sz w:val="27"/>
      <w:szCs w:val="27"/>
    </w:rPr>
  </w:style>
  <w:style w:type="character" w:customStyle="1" w:styleId="1">
    <w:name w:val="Основной текст Знак1"/>
    <w:basedOn w:val="a0"/>
    <w:link w:val="ac"/>
    <w:uiPriority w:val="99"/>
    <w:semiHidden/>
    <w:rsid w:val="007207BF"/>
    <w:rPr>
      <w:rFonts w:ascii="Calibri" w:eastAsia="Calibri" w:hAnsi="Calibri" w:cs="Times New Roman"/>
    </w:rPr>
  </w:style>
  <w:style w:type="paragraph" w:customStyle="1" w:styleId="aa">
    <w:name w:val="Сноска"/>
    <w:basedOn w:val="a"/>
    <w:link w:val="a9"/>
    <w:rsid w:val="007207BF"/>
    <w:pPr>
      <w:shd w:val="clear" w:color="auto" w:fill="FFFFFF"/>
      <w:spacing w:after="0" w:line="322" w:lineRule="exact"/>
    </w:pPr>
    <w:rPr>
      <w:rFonts w:ascii="Times New Roman" w:eastAsiaTheme="minorHAnsi" w:hAnsi="Times New Roman"/>
      <w:sz w:val="27"/>
      <w:szCs w:val="27"/>
    </w:rPr>
  </w:style>
  <w:style w:type="paragraph" w:customStyle="1" w:styleId="21">
    <w:name w:val="Основной текст (2)1"/>
    <w:basedOn w:val="a"/>
    <w:link w:val="2"/>
    <w:rsid w:val="007207BF"/>
    <w:pPr>
      <w:shd w:val="clear" w:color="auto" w:fill="FFFFFF"/>
      <w:spacing w:after="0" w:line="240" w:lineRule="atLeast"/>
    </w:pPr>
    <w:rPr>
      <w:rFonts w:ascii="Times New Roman" w:eastAsiaTheme="minorHAnsi" w:hAnsi="Times New Roman"/>
      <w:sz w:val="24"/>
      <w:szCs w:val="24"/>
    </w:rPr>
  </w:style>
  <w:style w:type="character" w:customStyle="1" w:styleId="3">
    <w:name w:val="Основной текст (3)_"/>
    <w:basedOn w:val="a0"/>
    <w:link w:val="30"/>
    <w:rsid w:val="00797993"/>
    <w:rPr>
      <w:rFonts w:ascii="Times New Roman" w:hAnsi="Times New Roman" w:cs="Times New Roman"/>
      <w:b/>
      <w:bCs/>
      <w:sz w:val="27"/>
      <w:szCs w:val="27"/>
      <w:shd w:val="clear" w:color="auto" w:fill="FFFFFF"/>
    </w:rPr>
  </w:style>
  <w:style w:type="character" w:customStyle="1" w:styleId="4">
    <w:name w:val="Основной текст (4)_"/>
    <w:basedOn w:val="a0"/>
    <w:link w:val="40"/>
    <w:rsid w:val="00797993"/>
    <w:rPr>
      <w:rFonts w:ascii="Times New Roman" w:hAnsi="Times New Roman" w:cs="Times New Roman"/>
      <w:noProof/>
      <w:sz w:val="8"/>
      <w:szCs w:val="8"/>
      <w:shd w:val="clear" w:color="auto" w:fill="FFFFFF"/>
    </w:rPr>
  </w:style>
  <w:style w:type="paragraph" w:customStyle="1" w:styleId="30">
    <w:name w:val="Основной текст (3)"/>
    <w:basedOn w:val="a"/>
    <w:link w:val="3"/>
    <w:rsid w:val="00797993"/>
    <w:pPr>
      <w:shd w:val="clear" w:color="auto" w:fill="FFFFFF"/>
      <w:spacing w:after="0" w:line="326" w:lineRule="exact"/>
      <w:jc w:val="center"/>
    </w:pPr>
    <w:rPr>
      <w:rFonts w:ascii="Times New Roman" w:eastAsiaTheme="minorHAnsi" w:hAnsi="Times New Roman"/>
      <w:b/>
      <w:bCs/>
      <w:sz w:val="27"/>
      <w:szCs w:val="27"/>
    </w:rPr>
  </w:style>
  <w:style w:type="paragraph" w:customStyle="1" w:styleId="40">
    <w:name w:val="Основной текст (4)"/>
    <w:basedOn w:val="a"/>
    <w:link w:val="4"/>
    <w:rsid w:val="00797993"/>
    <w:pPr>
      <w:shd w:val="clear" w:color="auto" w:fill="FFFFFF"/>
      <w:spacing w:after="180" w:line="240" w:lineRule="atLeast"/>
    </w:pPr>
    <w:rPr>
      <w:rFonts w:ascii="Times New Roman" w:eastAsiaTheme="minorHAnsi" w:hAnsi="Times New Roman"/>
      <w:noProof/>
      <w:sz w:val="8"/>
      <w:szCs w:val="8"/>
    </w:rPr>
  </w:style>
  <w:style w:type="character" w:customStyle="1" w:styleId="ad">
    <w:name w:val="Колонтитул_"/>
    <w:basedOn w:val="a0"/>
    <w:link w:val="ae"/>
    <w:rsid w:val="00BF1997"/>
    <w:rPr>
      <w:rFonts w:ascii="Times New Roman" w:hAnsi="Times New Roman" w:cs="Times New Roman"/>
      <w:sz w:val="20"/>
      <w:szCs w:val="20"/>
      <w:shd w:val="clear" w:color="auto" w:fill="FFFFFF"/>
    </w:rPr>
  </w:style>
  <w:style w:type="character" w:customStyle="1" w:styleId="af">
    <w:name w:val="Колонтитул + Полужирный"/>
    <w:basedOn w:val="ad"/>
    <w:rsid w:val="00BF1997"/>
    <w:rPr>
      <w:b/>
      <w:bCs/>
      <w:noProof/>
      <w:spacing w:val="0"/>
    </w:rPr>
  </w:style>
  <w:style w:type="character" w:customStyle="1" w:styleId="-1pt">
    <w:name w:val="Основной текст + Интервал -1 pt"/>
    <w:basedOn w:val="ab"/>
    <w:rsid w:val="00BF1997"/>
    <w:rPr>
      <w:spacing w:val="-30"/>
    </w:rPr>
  </w:style>
  <w:style w:type="character" w:customStyle="1" w:styleId="6">
    <w:name w:val="Основной текст (6)_"/>
    <w:basedOn w:val="a0"/>
    <w:link w:val="60"/>
    <w:rsid w:val="00BF1997"/>
    <w:rPr>
      <w:rFonts w:ascii="Times New Roman" w:hAnsi="Times New Roman" w:cs="Times New Roman"/>
      <w:noProof/>
      <w:sz w:val="13"/>
      <w:szCs w:val="13"/>
      <w:shd w:val="clear" w:color="auto" w:fill="FFFFFF"/>
    </w:rPr>
  </w:style>
  <w:style w:type="character" w:customStyle="1" w:styleId="Candara">
    <w:name w:val="Основной текст + Candara"/>
    <w:aliases w:val="11,5 pt,Интервал 1 pt"/>
    <w:basedOn w:val="ab"/>
    <w:rsid w:val="00BF1997"/>
    <w:rPr>
      <w:rFonts w:ascii="Candara" w:hAnsi="Candara" w:cs="Candara"/>
      <w:spacing w:val="30"/>
      <w:sz w:val="23"/>
      <w:szCs w:val="23"/>
    </w:rPr>
  </w:style>
  <w:style w:type="paragraph" w:customStyle="1" w:styleId="ae">
    <w:name w:val="Колонтитул"/>
    <w:basedOn w:val="a"/>
    <w:link w:val="ad"/>
    <w:rsid w:val="00BF1997"/>
    <w:pPr>
      <w:shd w:val="clear" w:color="auto" w:fill="FFFFFF"/>
      <w:spacing w:after="0" w:line="240" w:lineRule="auto"/>
    </w:pPr>
    <w:rPr>
      <w:rFonts w:ascii="Times New Roman" w:eastAsiaTheme="minorHAnsi" w:hAnsi="Times New Roman"/>
      <w:sz w:val="20"/>
      <w:szCs w:val="20"/>
    </w:rPr>
  </w:style>
  <w:style w:type="paragraph" w:customStyle="1" w:styleId="60">
    <w:name w:val="Основной текст (6)"/>
    <w:basedOn w:val="a"/>
    <w:link w:val="6"/>
    <w:rsid w:val="00BF1997"/>
    <w:pPr>
      <w:shd w:val="clear" w:color="auto" w:fill="FFFFFF"/>
      <w:spacing w:after="0" w:line="240" w:lineRule="atLeast"/>
    </w:pPr>
    <w:rPr>
      <w:rFonts w:ascii="Times New Roman" w:eastAsiaTheme="minorHAnsi" w:hAnsi="Times New Roman"/>
      <w:noProof/>
      <w:sz w:val="13"/>
      <w:szCs w:val="13"/>
    </w:rPr>
  </w:style>
  <w:style w:type="character" w:customStyle="1" w:styleId="8">
    <w:name w:val="Основной текст (8)_"/>
    <w:basedOn w:val="a0"/>
    <w:link w:val="80"/>
    <w:rsid w:val="0038025E"/>
    <w:rPr>
      <w:rFonts w:ascii="Times New Roman" w:hAnsi="Times New Roman" w:cs="Times New Roman"/>
      <w:sz w:val="21"/>
      <w:szCs w:val="21"/>
      <w:shd w:val="clear" w:color="auto" w:fill="FFFFFF"/>
    </w:rPr>
  </w:style>
  <w:style w:type="character" w:customStyle="1" w:styleId="34">
    <w:name w:val="Основной текст (34)_"/>
    <w:basedOn w:val="a0"/>
    <w:link w:val="340"/>
    <w:rsid w:val="0038025E"/>
    <w:rPr>
      <w:rFonts w:ascii="Times New Roman" w:hAnsi="Times New Roman" w:cs="Times New Roman"/>
      <w:i/>
      <w:iCs/>
      <w:noProof/>
      <w:sz w:val="11"/>
      <w:szCs w:val="11"/>
      <w:shd w:val="clear" w:color="auto" w:fill="FFFFFF"/>
    </w:rPr>
  </w:style>
  <w:style w:type="paragraph" w:customStyle="1" w:styleId="80">
    <w:name w:val="Основной текст (8)"/>
    <w:basedOn w:val="a"/>
    <w:link w:val="8"/>
    <w:rsid w:val="0038025E"/>
    <w:pPr>
      <w:shd w:val="clear" w:color="auto" w:fill="FFFFFF"/>
      <w:spacing w:before="60" w:after="0" w:line="240" w:lineRule="atLeast"/>
    </w:pPr>
    <w:rPr>
      <w:rFonts w:ascii="Times New Roman" w:eastAsiaTheme="minorHAnsi" w:hAnsi="Times New Roman"/>
      <w:sz w:val="21"/>
      <w:szCs w:val="21"/>
    </w:rPr>
  </w:style>
  <w:style w:type="paragraph" w:customStyle="1" w:styleId="340">
    <w:name w:val="Основной текст (34)"/>
    <w:basedOn w:val="a"/>
    <w:link w:val="34"/>
    <w:rsid w:val="0038025E"/>
    <w:pPr>
      <w:shd w:val="clear" w:color="auto" w:fill="FFFFFF"/>
      <w:spacing w:after="0" w:line="240" w:lineRule="atLeast"/>
    </w:pPr>
    <w:rPr>
      <w:rFonts w:ascii="Times New Roman" w:eastAsiaTheme="minorHAnsi" w:hAnsi="Times New Roman"/>
      <w:i/>
      <w:iCs/>
      <w:noProof/>
      <w:sz w:val="11"/>
      <w:szCs w:val="11"/>
    </w:rPr>
  </w:style>
  <w:style w:type="paragraph" w:styleId="af0">
    <w:name w:val="caption"/>
    <w:basedOn w:val="a"/>
    <w:next w:val="a"/>
    <w:uiPriority w:val="35"/>
    <w:unhideWhenUsed/>
    <w:qFormat/>
    <w:rsid w:val="00DB22B4"/>
    <w:pPr>
      <w:spacing w:line="240" w:lineRule="auto"/>
    </w:pPr>
    <w:rPr>
      <w:b/>
      <w:bCs/>
      <w:color w:val="4F81BD" w:themeColor="accent1"/>
      <w:sz w:val="18"/>
      <w:szCs w:val="18"/>
    </w:rPr>
  </w:style>
  <w:style w:type="character" w:customStyle="1" w:styleId="c1">
    <w:name w:val="c1"/>
    <w:rsid w:val="00455299"/>
  </w:style>
  <w:style w:type="paragraph" w:customStyle="1" w:styleId="ConsPlusNormal">
    <w:name w:val="ConsPlusNormal"/>
    <w:uiPriority w:val="99"/>
    <w:rsid w:val="00222798"/>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Placeholder Text"/>
    <w:basedOn w:val="a0"/>
    <w:uiPriority w:val="99"/>
    <w:semiHidden/>
    <w:rsid w:val="003F04F6"/>
    <w:rPr>
      <w:color w:val="808080"/>
    </w:rPr>
  </w:style>
  <w:style w:type="paragraph" w:customStyle="1" w:styleId="10">
    <w:name w:val="Абзац списка1"/>
    <w:basedOn w:val="a"/>
    <w:rsid w:val="000A223E"/>
    <w:pPr>
      <w:spacing w:after="0" w:line="240" w:lineRule="auto"/>
      <w:ind w:left="720"/>
    </w:pPr>
    <w:rPr>
      <w:rFonts w:ascii="Times New Roman" w:eastAsia="Times New Roman" w:hAnsi="Times New Roman"/>
      <w:sz w:val="24"/>
      <w:szCs w:val="24"/>
      <w:lang w:eastAsia="ru-RU"/>
    </w:rPr>
  </w:style>
  <w:style w:type="character" w:customStyle="1" w:styleId="apple-converted-space">
    <w:name w:val="apple-converted-space"/>
    <w:basedOn w:val="a0"/>
    <w:rsid w:val="00EC5C3E"/>
  </w:style>
  <w:style w:type="paragraph" w:styleId="af2">
    <w:name w:val="header"/>
    <w:basedOn w:val="a"/>
    <w:link w:val="af3"/>
    <w:uiPriority w:val="99"/>
    <w:semiHidden/>
    <w:unhideWhenUsed/>
    <w:rsid w:val="0018128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8128F"/>
    <w:rPr>
      <w:rFonts w:ascii="Calibri" w:eastAsia="Calibri" w:hAnsi="Calibri" w:cs="Times New Roman"/>
    </w:rPr>
  </w:style>
  <w:style w:type="paragraph" w:styleId="af4">
    <w:name w:val="footer"/>
    <w:basedOn w:val="a"/>
    <w:link w:val="af5"/>
    <w:uiPriority w:val="99"/>
    <w:semiHidden/>
    <w:unhideWhenUsed/>
    <w:rsid w:val="0018128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812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9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участников по обязательным общеобразовательным предметам </a:t>
            </a:r>
          </a:p>
          <a:p>
            <a:pPr>
              <a:defRPr/>
            </a:pPr>
            <a:r>
              <a:rPr lang="ru-RU"/>
              <a:t>в 2021 году</a:t>
            </a:r>
          </a:p>
        </c:rich>
      </c:tx>
      <c:layout>
        <c:manualLayout>
          <c:xMode val="edge"/>
          <c:yMode val="edge"/>
          <c:x val="0.16370107166207296"/>
          <c:y val="1.9607863586588434E-2"/>
        </c:manualLayout>
      </c:layout>
    </c:title>
    <c:view3D>
      <c:depthPercent val="100"/>
      <c:rAngAx val="1"/>
    </c:view3D>
    <c:plotArea>
      <c:layout/>
      <c:bar3DChart>
        <c:barDir val="col"/>
        <c:grouping val="clustered"/>
        <c:ser>
          <c:idx val="0"/>
          <c:order val="0"/>
          <c:tx>
            <c:strRef>
              <c:f>Лист1!$B$1</c:f>
              <c:strCache>
                <c:ptCount val="1"/>
                <c:pt idx="0">
                  <c:v>Кол-во</c:v>
                </c:pt>
              </c:strCache>
            </c:strRef>
          </c:tx>
          <c:dLbls>
            <c:dLbl>
              <c:idx val="0"/>
              <c:layout>
                <c:manualLayout>
                  <c:x val="1.388888888888931E-2"/>
                  <c:y val="-3.5714285714285685E-2"/>
                </c:manualLayout>
              </c:layout>
              <c:tx>
                <c:rich>
                  <a:bodyPr/>
                  <a:lstStyle/>
                  <a:p>
                    <a:r>
                      <a:rPr lang="ru-RU"/>
                      <a:t>164</a:t>
                    </a:r>
                    <a:endParaRPr lang="en-US"/>
                  </a:p>
                </c:rich>
              </c:tx>
              <c:showVal val="1"/>
            </c:dLbl>
            <c:dLbl>
              <c:idx val="1"/>
              <c:layout>
                <c:manualLayout>
                  <c:x val="-9.9612164227877385E-5"/>
                  <c:y val="-2.3809661786756892E-2"/>
                </c:manualLayout>
              </c:layout>
              <c:tx>
                <c:rich>
                  <a:bodyPr/>
                  <a:lstStyle/>
                  <a:p>
                    <a:r>
                      <a:rPr lang="ru-RU"/>
                      <a:t>164</a:t>
                    </a:r>
                    <a:endParaRPr lang="en-US"/>
                  </a:p>
                </c:rich>
              </c:tx>
              <c:showVal val="1"/>
            </c:dLbl>
            <c:dLbl>
              <c:idx val="2"/>
              <c:layout>
                <c:manualLayout>
                  <c:x val="2.3148148148148227E-2"/>
                  <c:y val="-3.5714285714285712E-2"/>
                </c:manualLayout>
              </c:layout>
              <c:tx>
                <c:rich>
                  <a:bodyPr/>
                  <a:lstStyle/>
                  <a:p>
                    <a:r>
                      <a:rPr lang="ru-RU"/>
                      <a:t>2</a:t>
                    </a:r>
                    <a:endParaRPr lang="en-US"/>
                  </a:p>
                </c:rich>
              </c:tx>
              <c:showVal val="1"/>
            </c:dLbl>
            <c:dLbl>
              <c:idx val="3"/>
              <c:layout>
                <c:manualLayout>
                  <c:x val="1.388888888888931E-2"/>
                  <c:y val="-2.7777777777779115E-2"/>
                </c:manualLayout>
              </c:layout>
              <c:tx>
                <c:rich>
                  <a:bodyPr/>
                  <a:lstStyle/>
                  <a:p>
                    <a:r>
                      <a:rPr lang="ru-RU"/>
                      <a:t>10</a:t>
                    </a:r>
                    <a:endParaRPr lang="en-US"/>
                  </a:p>
                </c:rich>
              </c:tx>
              <c:showVal val="1"/>
            </c:dLbl>
            <c:showVal val="1"/>
          </c:dLbls>
          <c:cat>
            <c:strRef>
              <c:f>Лист1!$A$2:$A$5</c:f>
              <c:strCache>
                <c:ptCount val="4"/>
                <c:pt idx="0">
                  <c:v>ОГЭ по математике</c:v>
                </c:pt>
                <c:pt idx="1">
                  <c:v>ОГЭ по русскому языку</c:v>
                </c:pt>
                <c:pt idx="2">
                  <c:v>ГВЭ по математике</c:v>
                </c:pt>
                <c:pt idx="3">
                  <c:v>ГВЭ по русскому языку</c:v>
                </c:pt>
              </c:strCache>
            </c:strRef>
          </c:cat>
          <c:val>
            <c:numRef>
              <c:f>Лист1!$B$2:$B$5</c:f>
              <c:numCache>
                <c:formatCode>General</c:formatCode>
                <c:ptCount val="4"/>
                <c:pt idx="0">
                  <c:v>166</c:v>
                </c:pt>
                <c:pt idx="1">
                  <c:v>166</c:v>
                </c:pt>
                <c:pt idx="2">
                  <c:v>2</c:v>
                </c:pt>
                <c:pt idx="3">
                  <c:v>10</c:v>
                </c:pt>
              </c:numCache>
            </c:numRef>
          </c:val>
        </c:ser>
        <c:shape val="box"/>
        <c:axId val="112222208"/>
        <c:axId val="112224512"/>
        <c:axId val="0"/>
      </c:bar3DChart>
      <c:catAx>
        <c:axId val="112222208"/>
        <c:scaling>
          <c:orientation val="minMax"/>
        </c:scaling>
        <c:axPos val="b"/>
        <c:numFmt formatCode="General" sourceLinked="1"/>
        <c:tickLblPos val="nextTo"/>
        <c:crossAx val="112224512"/>
        <c:crosses val="autoZero"/>
        <c:auto val="1"/>
        <c:lblAlgn val="ctr"/>
        <c:lblOffset val="100"/>
      </c:catAx>
      <c:valAx>
        <c:axId val="112224512"/>
        <c:scaling>
          <c:orientation val="minMax"/>
        </c:scaling>
        <c:axPos val="l"/>
        <c:majorGridlines/>
        <c:numFmt formatCode="General" sourceLinked="1"/>
        <c:tickLblPos val="nextTo"/>
        <c:crossAx val="11222220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35A9-B467-461E-AF4F-BA27C046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87</cp:revision>
  <cp:lastPrinted>2020-11-19T08:57:00Z</cp:lastPrinted>
  <dcterms:created xsi:type="dcterms:W3CDTF">2014-09-10T09:48:00Z</dcterms:created>
  <dcterms:modified xsi:type="dcterms:W3CDTF">2021-08-17T14:14:00Z</dcterms:modified>
</cp:coreProperties>
</file>